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63E2F" w:rsidRPr="00463E2F" w:rsidRDefault="00C6156B" w:rsidP="00463E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</w:pPr>
            <w:r w:rsidRPr="00C6156B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>Содержание материала</w:t>
            </w:r>
            <w:r w:rsidR="00463E2F" w:rsidRPr="00463E2F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 </w:t>
            </w:r>
          </w:p>
          <w:p w:rsidR="00C6156B" w:rsidRPr="00C6156B" w:rsidRDefault="00463E2F" w:rsidP="00BD7E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463E2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Cs w:val="24"/>
                <w:lang w:eastAsia="ru-RU"/>
              </w:rPr>
              <w:t>Анализ работы УО за учебный год.</w:t>
            </w:r>
            <w:r w:rsidR="00C6156B" w:rsidRPr="00C6156B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r w:rsidR="00BD7E39" w:rsidRPr="00064B53">
              <w:rPr>
                <w:rFonts w:ascii="Tahoma" w:eastAsia="Times New Roman" w:hAnsi="Tahoma" w:cs="Tahoma"/>
                <w:color w:val="FFFFFF"/>
                <w:sz w:val="18"/>
                <w:szCs w:val="18"/>
                <w:lang w:val="be-BY" w:eastAsia="ru-RU"/>
              </w:rPr>
              <w:t xml:space="preserve">Любой материал можно получить </w:t>
            </w:r>
            <w:r w:rsidR="00BD7E39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 xml:space="preserve">совершенно </w:t>
            </w:r>
            <w:r w:rsidR="00BD7E39" w:rsidRPr="00064B53">
              <w:rPr>
                <w:rFonts w:ascii="Tahoma" w:eastAsia="Times New Roman" w:hAnsi="Tahoma" w:cs="Tahoma"/>
                <w:color w:val="FFFFFF"/>
                <w:sz w:val="18"/>
                <w:szCs w:val="18"/>
                <w:lang w:val="be-BY" w:eastAsia="ru-RU"/>
              </w:rPr>
              <w:t>свободно, сделав запрос на</w:t>
            </w:r>
            <w:r w:rsidR="00BD7E39" w:rsidRPr="00062C8E">
              <w:rPr>
                <w:rFonts w:ascii="Tahoma" w:eastAsia="Times New Roman" w:hAnsi="Tahoma" w:cs="Tahoma"/>
                <w:color w:val="FFFF00"/>
                <w:sz w:val="16"/>
                <w:szCs w:val="16"/>
                <w:lang w:val="be-BY" w:eastAsia="ru-RU"/>
              </w:rPr>
              <w:t xml:space="preserve"> </w:t>
            </w:r>
            <w:hyperlink r:id="rId5" w:tooltip="Отправьте письмо на этот электронный ящик" w:history="1">
              <w:r w:rsidR="00BD7E39" w:rsidRPr="00FF5DD7">
                <w:rPr>
                  <w:rStyle w:val="a4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pedag</w:t>
              </w:r>
              <w:r w:rsidR="00BD7E39" w:rsidRPr="00FF5DD7">
                <w:rPr>
                  <w:rStyle w:val="a4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o</w:t>
              </w:r>
              <w:r w:rsidR="00BD7E39" w:rsidRPr="00FF5DD7">
                <w:rPr>
                  <w:rStyle w:val="a4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gby</w:t>
              </w:r>
              <w:r w:rsidR="00BD7E39" w:rsidRPr="00FF5DD7">
                <w:rPr>
                  <w:rStyle w:val="a4"/>
                  <w:rFonts w:ascii="Tahoma" w:eastAsia="Times New Roman" w:hAnsi="Tahoma" w:cs="Tahoma"/>
                  <w:color w:val="FFFF00"/>
                  <w:sz w:val="20"/>
                  <w:szCs w:val="20"/>
                  <w:lang w:eastAsia="ru-RU"/>
                </w:rPr>
                <w:t>@</w:t>
              </w:r>
              <w:r w:rsidR="00BD7E39" w:rsidRPr="00FF5DD7">
                <w:rPr>
                  <w:rStyle w:val="a4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gma</w:t>
              </w:r>
              <w:r w:rsidR="00BD7E39" w:rsidRPr="00FF5DD7">
                <w:rPr>
                  <w:rStyle w:val="a4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i</w:t>
              </w:r>
              <w:r w:rsidR="00BD7E39" w:rsidRPr="00FF5DD7">
                <w:rPr>
                  <w:rStyle w:val="a4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l</w:t>
              </w:r>
              <w:r w:rsidR="00BD7E39" w:rsidRPr="00FF5DD7">
                <w:rPr>
                  <w:rStyle w:val="a4"/>
                  <w:rFonts w:ascii="Tahoma" w:eastAsia="Times New Roman" w:hAnsi="Tahoma" w:cs="Tahoma"/>
                  <w:color w:val="FFFF00"/>
                  <w:sz w:val="20"/>
                  <w:szCs w:val="20"/>
                  <w:lang w:eastAsia="ru-RU"/>
                </w:rPr>
                <w:t>.</w:t>
              </w:r>
              <w:r w:rsidR="00BD7E39" w:rsidRPr="00FF5DD7">
                <w:rPr>
                  <w:rStyle w:val="a4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 w:rsidR="00BD7E39" w:rsidRPr="00062C8E">
              <w:rPr>
                <w:rFonts w:ascii="Tahoma" w:eastAsia="Times New Roman" w:hAnsi="Tahoma" w:cs="Tahoma"/>
                <w:color w:val="FFFF00"/>
                <w:sz w:val="20"/>
                <w:szCs w:val="20"/>
                <w:lang w:val="be-BY" w:eastAsia="ru-RU"/>
              </w:rPr>
              <w:t xml:space="preserve"> </w:t>
            </w:r>
            <w:r w:rsidR="00BD7E39" w:rsidRPr="00062C8E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br/>
            </w:r>
            <w:r w:rsidR="00BD7E39" w:rsidRPr="00062C8E">
              <w:rPr>
                <w:rFonts w:ascii="Tahoma" w:eastAsia="Times New Roman" w:hAnsi="Tahoma" w:cs="Tahoma"/>
                <w:b/>
                <w:color w:val="FFFF00"/>
                <w:sz w:val="16"/>
                <w:szCs w:val="16"/>
                <w:lang w:val="be-BY" w:eastAsia="ru-RU"/>
              </w:rPr>
              <w:t>Справки</w:t>
            </w:r>
            <w:r w:rsidR="00BD7E39" w:rsidRPr="00062C8E"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по</w:t>
            </w:r>
            <w:r w:rsidR="00BD7E39"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</w:t>
            </w:r>
            <w:bookmarkStart w:id="0" w:name="_GoBack"/>
            <w:bookmarkEnd w:id="0"/>
            <w:r w:rsidR="00BD7E39"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>29-</w:t>
            </w:r>
            <w:r w:rsidR="00BD7E39" w:rsidRPr="00062C8E"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</w:t>
            </w:r>
            <w:r w:rsidR="00BD7E39" w:rsidRPr="00B97F63">
              <w:rPr>
                <w:rFonts w:ascii="Tahoma" w:eastAsia="Times New Roman" w:hAnsi="Tahoma" w:cs="Tahoma"/>
                <w:b/>
                <w:color w:val="FFFF00"/>
                <w:sz w:val="20"/>
                <w:szCs w:val="20"/>
                <w:lang w:val="be-BY" w:eastAsia="ru-RU"/>
              </w:rPr>
              <w:t>550-66-85</w:t>
            </w:r>
            <w:r w:rsidR="00BD7E39" w:rsidRPr="00062C8E"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мтс  или </w:t>
            </w:r>
            <w:r w:rsidR="00BD7E39"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>29-</w:t>
            </w:r>
            <w:r w:rsidR="00BD7E39" w:rsidRPr="00062C8E"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</w:t>
            </w:r>
            <w:r w:rsidR="00BD7E39" w:rsidRPr="00B97F63">
              <w:rPr>
                <w:rFonts w:ascii="Tahoma" w:eastAsia="Times New Roman" w:hAnsi="Tahoma" w:cs="Tahoma"/>
                <w:b/>
                <w:color w:val="FFFF00"/>
                <w:sz w:val="20"/>
                <w:szCs w:val="20"/>
                <w:lang w:val="be-BY" w:eastAsia="ru-RU"/>
              </w:rPr>
              <w:t>697-19-98</w:t>
            </w:r>
            <w:r w:rsidR="00BD7E39"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велком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33AA7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Анализ работы ГУО СШ за учебные года.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B33AA7" w:rsidRDefault="00C6156B" w:rsidP="00C6156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</w:pPr>
            <w:r w:rsidRPr="00B33AA7"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  <w:t>2016-2017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B33AA7" w:rsidRDefault="00C6156B" w:rsidP="00C6156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</w:pPr>
            <w:r w:rsidRPr="00B33AA7"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  <w:t>2017-2018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B33AA7" w:rsidRDefault="00C6156B" w:rsidP="00C6156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</w:pPr>
            <w:r w:rsidRPr="00B33AA7"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  <w:t>2018-2019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B33AA7" w:rsidRDefault="00C6156B" w:rsidP="00C6156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</w:pPr>
            <w:r w:rsidRPr="00B33AA7"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  <w:t>2019-2020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B33AA7" w:rsidRDefault="00C6156B" w:rsidP="00C6156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</w:pPr>
            <w:r w:rsidRPr="00B33AA7"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  <w:t>2020-2021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B33AA7" w:rsidRDefault="00C6156B" w:rsidP="00C6156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</w:pPr>
            <w:r w:rsidRPr="00B33AA7">
              <w:rPr>
                <w:rFonts w:ascii="Tahoma" w:eastAsia="Times New Roman" w:hAnsi="Tahoma" w:cs="Tahoma"/>
                <w:color w:val="C45911" w:themeColor="accent2" w:themeShade="BF"/>
                <w:kern w:val="0"/>
                <w:sz w:val="20"/>
                <w:szCs w:val="20"/>
                <w:lang w:eastAsia="ru-RU"/>
              </w:rPr>
              <w:t>2021-2022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463E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2016-2017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2015-2016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идеологической и воспитательной работы государственного учреждения образования «Средняя школа №1 » за 2016-2017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итогов деятельности ГУО «Средняя школа №1» за 2016-2017 учебный год, основные цели и задачи на 2017– 2018.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итогов учебной деятельности в ГУО «Средняя школа №1»  на I ступени общего среднего образования в 2016-2017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государственного учреждения образования «Средняя школа №» за 2015-2016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начальной школы УО Средняя школа №1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УО «Средняя школа» за учебный год, основные цели и задачи на следующий 2016-2017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деятельности государственного учреждения образования  «Средняя школа №2» за 2015-2016 учебный год, основные направления, цели и задачи на 2016-2017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анализ деятельности ГУО «Средняя школа №1» (эстетическая направленность) в  2015-2016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анализ деятельности ГУО СШ РБ (эстетическая направленность) в  2016-2017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анализ идеологической и воспитательной работы государственного учреждения образования «Средняя школа №2» за 2015-2016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анализ итогов учебной деятельности в ГУО «Средняя школа №2» на I ступени общего среднего образования в 2015-2016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анализ УО (начальные классы)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работы ГУО СШ РБ (полный) на 2016-2017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График проведения педагогических советов в 2016-2017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государственного учреждения образования «Средняя школа №1» по реализации задач развития за 2016-2017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ГУО «Средняя школа №2» по реализации направлений развития школы за 2016-2017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УО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Общий анализ результатов деятельности ГУО «Средняя школа №1» за 2015-2016 учебный год, основные цели и задачи,  направления на 2016 – 2017 уч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ебный </w:t>
            </w: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Общий годовой анализ школы УО РБ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Педагогические советы в 2016-2017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августовского педсовета - Анализ  результатов  деятельности ГУО СШ РБ за  учебный год, основные направления, цели и задачи на новый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Приоритетные задачи работы школы на 2014-2015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Приоритетные задачи УО на 2017-2018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августовского педагогического совета №1 от 29.08.2016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направления работы УО на новый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463E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2017-2018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и идеологической работы государственного учреждения образования 2017-2018 год (2)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2017-2018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деятельности государственного учреждения образования «Средняя школа №1» по реализации задач развития за учебный год (полный итоги)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начальной школы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педсовете - Об итогах работы УО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анализ деятельности (эстетическая направленность) в УО за 2017-2018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анализ итогов учебной деятельности в ГУО на I ступени общего среднего образования в 2017-2018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График проведения педагогических советов в  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к первому, августовскому педагогическому совету - Об итогах работы школы - полный анализ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государственного учреждения образования по реализации задач развития за 2017-2018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ГУО «Средняя школа № 2 » по реализации задач развития за 2017-2018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ГУО СШ РБ по реализации задач развития за 2017-2018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463E2F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  <w:r w:rsidR="00C6156B"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1-3. </w:t>
            </w:r>
            <w:r w:rsidR="00B33AA7"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Контингент</w:t>
            </w: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учащихся</w:t>
            </w:r>
            <w:r w:rsidR="00C6156B"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Динамика профессионального роста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Приложение 1. Квалификация кадров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2. Участие в методической работе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3. Результативность участия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4. Общественные объединения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4-</w:t>
            </w:r>
            <w:r w:rsidR="00463E2F"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 Анализ</w:t>
            </w: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успеваемости. Итоговая аттестация.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5. Результативность спартакиады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6. Состояние здоровья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7 Поступление выпускников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7. Трудоустройство </w:t>
            </w:r>
            <w:r w:rsidR="00463E2F"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выпускников</w:t>
            </w: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8 Результаты олимпиад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8. Изучение уровня воспитанности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9. Результаты исследовательской работы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9. Уровень сплоченности коллективов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10. Методическая работа классных руководителей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10. Мониторинг семей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11 Результативность участия в воспитательных конкурсах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11. Преступления и правонарушения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11</w:t>
            </w:r>
            <w:r w:rsidR="00B33AA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Результативность участия в воспитательных конкурсах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12. Мониторинг учета 17-18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12-13.Спартакиада Состояние здоровья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14.Трудоустройство выпускников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14-15. Мониторинг семей. Преступления и правонарушения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15.Мониторинг семей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16. Преступления и правонарушения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Приоритетные  задачи работы учреждения  на 2018-2019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СОВЕЩАНИЯ ПРИ ДИРЕКТОРЕ циклограмма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 и основные задачи на 2017-2018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463E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2018-2019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методической работы в государственном учреждении образования «Средняя школа №2» по итогам 2018-2019 учебного года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государственного учреждения образования «Средняя школа №1» о тематических педагогических советах на 2019-2020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методической работы УО СШ за прошлый учебный год, полный аналитический отчет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государственного учреждения образования «Средняя школа №1» по реализации задач развития за 2018-2019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463E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2019-2020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итогов учебной работы в УО за учебный год.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начальной школы в УО СШ №1,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УО СШ №2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учебной работы в государственном учреждении образования «Средняя школа №2» за 2019-2020 учебный год на 1 ступени общего среднего образования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анализ учебной деятельности начальной школы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государственного учреждения образования «Средняя школа №1»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ГУО Средняя школа №3 по реализации задач развития за 2019-2020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государственного учреждения образования «Средняя школа №2» на 2019-2020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463E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2020-2021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результатов итоговой аттестации учащихся ГУО СШ в 2020-2021 учебном году </w:t>
            </w:r>
            <w:proofErr w:type="spellStart"/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году</w:t>
            </w:r>
            <w:proofErr w:type="spellEnd"/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эффективности работы УО СШ №2 по реализации поставленных целей и направлений развития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для педагогического совета - об итогах аттестации учащихся в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результатах  работы УО «СШ №1» по реализации задач развития школы, за 2018-2019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государственного учреждения образования  «Средняя школа» по реализации задач развития за  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учебной деятельности ГУО Средняя школа №4 по реализации задач развития за 2019 - 2020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государственного учреждения образования «Средняя школа №3» на 2019-2020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463E2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2021-2022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и идеологической работы государственного учреждения образования 2021-2022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 за учебный 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B33A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итоговой аттестации учащихся ГУО СШ в 2021-2022 уч</w:t>
            </w:r>
            <w:r w:rsidR="00B33AA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ебном </w:t>
            </w: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C615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для педагогического совета - об итогах аттестации учащихся в учебном году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C6156B" w:rsidP="00B33A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работы государственного учреждения образования по реализации развития школы за 2021-2022 уч</w:t>
            </w:r>
            <w:r w:rsidR="00B33AA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ебный </w:t>
            </w:r>
            <w:r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</w:t>
            </w:r>
          </w:p>
        </w:tc>
      </w:tr>
      <w:tr w:rsidR="00C6156B" w:rsidRPr="00C6156B" w:rsidTr="00C6156B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6156B" w:rsidRPr="00C6156B" w:rsidRDefault="00B33AA7" w:rsidP="00B33A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 итогах деятельности </w:t>
            </w:r>
            <w:r w:rsidR="00C6156B" w:rsidRPr="00C615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УО Средняя школа №4 по развитию учреждения образования за 2021 - 2022 учебный год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40159"/>
    <w:multiLevelType w:val="hybridMultilevel"/>
    <w:tmpl w:val="AF9CAA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6B"/>
    <w:rsid w:val="00463E2F"/>
    <w:rsid w:val="00B33AA7"/>
    <w:rsid w:val="00BD7E39"/>
    <w:rsid w:val="00C11587"/>
    <w:rsid w:val="00C6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BD1E"/>
  <w15:chartTrackingRefBased/>
  <w15:docId w15:val="{F96F3B1A-ACAE-4152-94E3-A6EB56991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56B"/>
    <w:pPr>
      <w:ind w:left="720"/>
      <w:contextualSpacing/>
    </w:pPr>
  </w:style>
  <w:style w:type="character" w:styleId="a4">
    <w:name w:val="Hyperlink"/>
    <w:uiPriority w:val="99"/>
    <w:unhideWhenUsed/>
    <w:rsid w:val="00BD7E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3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?subject=&#1047;&#1072;&#1087;&#1088;&#1086;&#1089;%20&#1084;&#1072;&#1090;&#1077;&#1088;&#1080;&#1072;&#1083;&#1086;&#1074;%20&#1087;&#1086;%20&#1041;&#1080;&#1086;&#1083;&#1086;&#1075;&#1080;&#108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2</cp:revision>
  <dcterms:created xsi:type="dcterms:W3CDTF">2022-06-12T09:09:00Z</dcterms:created>
  <dcterms:modified xsi:type="dcterms:W3CDTF">2022-06-12T18:03:00Z</dcterms:modified>
</cp:coreProperties>
</file>