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C38" w:rsidRDefault="00EC7C38" w:rsidP="00B52B11">
      <w:pPr>
        <w:spacing w:line="240" w:lineRule="auto"/>
        <w:rPr>
          <w:lang w:eastAsia="ru-RU"/>
        </w:rPr>
      </w:pPr>
    </w:p>
    <w:tbl>
      <w:tblPr>
        <w:tblW w:w="4891" w:type="pct"/>
        <w:tblInd w:w="108" w:type="dxa"/>
        <w:tblLook w:val="04A0" w:firstRow="1" w:lastRow="0" w:firstColumn="1" w:lastColumn="0" w:noHBand="0" w:noVBand="1"/>
      </w:tblPr>
      <w:tblGrid>
        <w:gridCol w:w="4542"/>
        <w:gridCol w:w="4608"/>
      </w:tblGrid>
      <w:tr w:rsidR="00017431" w:rsidRPr="009621E8" w:rsidTr="00017431">
        <w:trPr>
          <w:trHeight w:val="1210"/>
        </w:trPr>
        <w:tc>
          <w:tcPr>
            <w:tcW w:w="2482" w:type="pct"/>
          </w:tcPr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b/>
                <w:sz w:val="18"/>
                <w:lang w:val="be-BY" w:eastAsia="ru-RU"/>
              </w:rPr>
            </w:pPr>
          </w:p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>
              <w:rPr>
                <w:rFonts w:eastAsia="Times New Roman"/>
                <w:sz w:val="19"/>
                <w:szCs w:val="19"/>
                <w:lang w:val="be-BY" w:eastAsia="ru-RU"/>
              </w:rPr>
              <w:t>ГОСУДАРСТВЕННОЕ УЧРЕЖДЕНИЕ ОБРАЗОВАНИЯ “С</w:t>
            </w:r>
            <w:r>
              <w:rPr>
                <w:rFonts w:eastAsia="Times New Roman"/>
                <w:sz w:val="19"/>
                <w:szCs w:val="19"/>
                <w:lang w:eastAsia="ru-RU"/>
              </w:rPr>
              <w:t xml:space="preserve">РЕДНЯЯ ШКОЛА </w:t>
            </w:r>
            <w:r w:rsidR="009621E8">
              <w:rPr>
                <w:rFonts w:eastAsia="Times New Roman"/>
                <w:sz w:val="19"/>
                <w:szCs w:val="19"/>
                <w:lang w:val="be-BY" w:eastAsia="ru-RU"/>
              </w:rPr>
              <w:t>№</w:t>
            </w:r>
            <w:r w:rsidR="00BE77AD">
              <w:rPr>
                <w:rFonts w:eastAsia="Times New Roman"/>
                <w:sz w:val="19"/>
                <w:szCs w:val="19"/>
                <w:lang w:val="be-BY" w:eastAsia="ru-RU"/>
              </w:rPr>
              <w:t>3</w:t>
            </w:r>
            <w:r>
              <w:rPr>
                <w:rFonts w:eastAsia="Times New Roman"/>
                <w:sz w:val="19"/>
                <w:szCs w:val="19"/>
                <w:lang w:eastAsia="ru-RU"/>
              </w:rPr>
              <w:t>г</w:t>
            </w:r>
            <w:r>
              <w:rPr>
                <w:rFonts w:eastAsia="Times New Roman"/>
                <w:sz w:val="19"/>
                <w:szCs w:val="19"/>
                <w:lang w:val="be-BY" w:eastAsia="ru-RU"/>
              </w:rPr>
              <w:t>.</w:t>
            </w:r>
            <w:r w:rsidR="004C31A3">
              <w:rPr>
                <w:rFonts w:eastAsia="Times New Roman"/>
                <w:sz w:val="19"/>
                <w:szCs w:val="19"/>
                <w:lang w:val="be-BY" w:eastAsia="ru-RU"/>
              </w:rPr>
              <w:t>СЛУЦК</w:t>
            </w:r>
            <w:r>
              <w:rPr>
                <w:rFonts w:eastAsia="Times New Roman"/>
                <w:sz w:val="19"/>
                <w:szCs w:val="19"/>
                <w:lang w:val="be-BY" w:eastAsia="ru-RU"/>
              </w:rPr>
              <w:t>”</w:t>
            </w:r>
          </w:p>
        </w:tc>
        <w:tc>
          <w:tcPr>
            <w:tcW w:w="2518" w:type="pct"/>
          </w:tcPr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b/>
                <w:sz w:val="18"/>
                <w:lang w:val="be-BY" w:eastAsia="ru-RU"/>
              </w:rPr>
            </w:pPr>
          </w:p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sz w:val="19"/>
                <w:szCs w:val="19"/>
                <w:lang w:val="be-BY" w:eastAsia="ru-RU"/>
              </w:rPr>
            </w:pPr>
            <w:r>
              <w:rPr>
                <w:rFonts w:eastAsia="Times New Roman"/>
                <w:sz w:val="19"/>
                <w:szCs w:val="19"/>
                <w:lang w:val="be-BY" w:eastAsia="ru-RU"/>
              </w:rPr>
              <w:t>ДЗЯРЖАЎНАЯ ЎСТАНОВА АДУКАЦЫІ</w:t>
            </w:r>
          </w:p>
          <w:p w:rsidR="00017431" w:rsidRDefault="009621E8" w:rsidP="00BE77AD">
            <w:pPr>
              <w:spacing w:line="240" w:lineRule="auto"/>
              <w:jc w:val="center"/>
              <w:rPr>
                <w:rFonts w:eastAsia="Times New Roman"/>
                <w:b/>
                <w:sz w:val="28"/>
                <w:szCs w:val="28"/>
                <w:lang w:val="be-BY"/>
              </w:rPr>
            </w:pPr>
            <w:r>
              <w:rPr>
                <w:rFonts w:eastAsia="Times New Roman"/>
                <w:sz w:val="19"/>
                <w:szCs w:val="19"/>
                <w:lang w:val="be-BY" w:eastAsia="ru-RU"/>
              </w:rPr>
              <w:t>“СЯРЭДНЯЯ ШКОЛА №</w:t>
            </w:r>
            <w:r w:rsidR="00BE77AD">
              <w:rPr>
                <w:rFonts w:eastAsia="Times New Roman"/>
                <w:sz w:val="19"/>
                <w:szCs w:val="19"/>
                <w:lang w:val="be-BY" w:eastAsia="ru-RU"/>
              </w:rPr>
              <w:t>3</w:t>
            </w:r>
            <w:r w:rsidR="00017431">
              <w:rPr>
                <w:rFonts w:eastAsia="Times New Roman"/>
                <w:sz w:val="19"/>
                <w:szCs w:val="19"/>
                <w:lang w:val="be-BY" w:eastAsia="ru-RU"/>
              </w:rPr>
              <w:t xml:space="preserve"> г.</w:t>
            </w:r>
            <w:r w:rsidR="00BE77AD">
              <w:rPr>
                <w:rFonts w:eastAsia="Times New Roman"/>
                <w:sz w:val="19"/>
                <w:szCs w:val="19"/>
                <w:lang w:val="be-BY" w:eastAsia="ru-RU"/>
              </w:rPr>
              <w:t>Слуцк</w:t>
            </w:r>
            <w:r w:rsidR="00017431">
              <w:rPr>
                <w:rFonts w:eastAsia="Times New Roman"/>
                <w:sz w:val="19"/>
                <w:szCs w:val="19"/>
                <w:lang w:val="be-BY" w:eastAsia="ru-RU"/>
              </w:rPr>
              <w:t>”</w:t>
            </w:r>
          </w:p>
        </w:tc>
      </w:tr>
      <w:tr w:rsidR="00017431" w:rsidTr="00017431">
        <w:trPr>
          <w:trHeight w:val="966"/>
        </w:trPr>
        <w:tc>
          <w:tcPr>
            <w:tcW w:w="2482" w:type="pct"/>
          </w:tcPr>
          <w:p w:rsidR="00017431" w:rsidRDefault="00017431" w:rsidP="00017431">
            <w:pPr>
              <w:keepNext/>
              <w:spacing w:after="60" w:line="240" w:lineRule="auto"/>
              <w:outlineLvl w:val="3"/>
              <w:rPr>
                <w:rFonts w:eastAsia="Times New Roman"/>
                <w:bCs/>
                <w:sz w:val="16"/>
                <w:lang w:val="be-BY"/>
              </w:rPr>
            </w:pPr>
          </w:p>
          <w:p w:rsidR="00017431" w:rsidRPr="009621E8" w:rsidRDefault="00017431" w:rsidP="00017431">
            <w:pPr>
              <w:spacing w:line="240" w:lineRule="auto"/>
              <w:jc w:val="center"/>
              <w:rPr>
                <w:rFonts w:eastAsia="Times New Roman"/>
                <w:b/>
                <w:sz w:val="19"/>
                <w:szCs w:val="19"/>
              </w:rPr>
            </w:pPr>
            <w:r w:rsidRPr="009621E8">
              <w:rPr>
                <w:rFonts w:eastAsia="Times New Roman"/>
                <w:b/>
                <w:bCs/>
                <w:sz w:val="28"/>
                <w:szCs w:val="28"/>
                <w:lang w:val="be-BY"/>
              </w:rPr>
              <w:t>П Р И К А З</w:t>
            </w:r>
          </w:p>
        </w:tc>
        <w:tc>
          <w:tcPr>
            <w:tcW w:w="2518" w:type="pct"/>
          </w:tcPr>
          <w:p w:rsidR="00017431" w:rsidRDefault="00017431" w:rsidP="00017431">
            <w:pPr>
              <w:keepNext/>
              <w:spacing w:line="240" w:lineRule="auto"/>
              <w:outlineLvl w:val="1"/>
              <w:rPr>
                <w:rFonts w:eastAsia="Times New Roman"/>
                <w:sz w:val="1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8"/>
                <w:szCs w:val="28"/>
                <w:lang w:val="be-BY"/>
              </w:rPr>
            </w:pPr>
            <w:r>
              <w:rPr>
                <w:rFonts w:eastAsia="Times New Roman"/>
                <w:sz w:val="28"/>
                <w:szCs w:val="28"/>
                <w:lang w:val="be-BY"/>
              </w:rPr>
              <w:t>З А Г А Д</w:t>
            </w: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19"/>
                <w:szCs w:val="19"/>
                <w:lang w:val="be-BY"/>
              </w:rPr>
            </w:pPr>
          </w:p>
        </w:tc>
      </w:tr>
      <w:tr w:rsidR="00017431" w:rsidTr="00017431">
        <w:trPr>
          <w:trHeight w:val="1210"/>
        </w:trPr>
        <w:tc>
          <w:tcPr>
            <w:tcW w:w="2482" w:type="pct"/>
          </w:tcPr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sz w:val="20"/>
                <w:szCs w:val="26"/>
                <w:lang w:val="be-BY" w:eastAsia="ru-RU"/>
              </w:rPr>
            </w:pPr>
          </w:p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26 июня </w:t>
            </w:r>
            <w:r w:rsidR="004C31A3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  <w:r>
              <w:rPr>
                <w:rFonts w:eastAsia="Times New Roman"/>
                <w:sz w:val="26"/>
                <w:szCs w:val="26"/>
                <w:lang w:val="be-BY" w:eastAsia="ru-RU"/>
              </w:rPr>
              <w:t>г. №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34</w:t>
            </w:r>
            <w:r w:rsidR="00EC7C38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017431" w:rsidRDefault="00017431" w:rsidP="00017431">
            <w:pPr>
              <w:spacing w:line="240" w:lineRule="auto"/>
              <w:jc w:val="center"/>
              <w:rPr>
                <w:rFonts w:eastAsia="Times New Roman"/>
                <w:bCs/>
                <w:sz w:val="22"/>
              </w:rPr>
            </w:pPr>
          </w:p>
        </w:tc>
        <w:tc>
          <w:tcPr>
            <w:tcW w:w="2518" w:type="pct"/>
          </w:tcPr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8"/>
                <w:szCs w:val="28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8"/>
                <w:szCs w:val="28"/>
                <w:lang w:val="be-BY"/>
              </w:rPr>
            </w:pPr>
            <w:bookmarkStart w:id="0" w:name="_GoBack"/>
            <w:bookmarkEnd w:id="0"/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"/>
                <w:szCs w:val="26"/>
                <w:lang w:val="be-BY"/>
              </w:rPr>
            </w:pPr>
          </w:p>
          <w:p w:rsidR="00017431" w:rsidRDefault="00017431" w:rsidP="00017431">
            <w:pPr>
              <w:keepNext/>
              <w:spacing w:line="240" w:lineRule="auto"/>
              <w:jc w:val="center"/>
              <w:outlineLvl w:val="1"/>
              <w:rPr>
                <w:rFonts w:eastAsia="Times New Roman"/>
                <w:sz w:val="26"/>
                <w:szCs w:val="26"/>
                <w:lang w:val="be-BY"/>
              </w:rPr>
            </w:pPr>
          </w:p>
        </w:tc>
      </w:tr>
      <w:tr w:rsidR="00017431" w:rsidTr="00017431">
        <w:trPr>
          <w:trHeight w:val="1210"/>
        </w:trPr>
        <w:tc>
          <w:tcPr>
            <w:tcW w:w="2482" w:type="pct"/>
          </w:tcPr>
          <w:p w:rsidR="00017431" w:rsidRDefault="00017431" w:rsidP="00017431">
            <w:pPr>
              <w:pStyle w:val="a8"/>
              <w:tabs>
                <w:tab w:val="left" w:pos="317"/>
              </w:tabs>
              <w:ind w:left="0"/>
              <w:jc w:val="both"/>
              <w:rPr>
                <w:rFonts w:eastAsia="Calibri"/>
                <w:szCs w:val="30"/>
              </w:rPr>
            </w:pPr>
          </w:p>
          <w:p w:rsidR="00017431" w:rsidRPr="00017431" w:rsidRDefault="00017431" w:rsidP="00BE756F">
            <w:pPr>
              <w:jc w:val="both"/>
              <w:rPr>
                <w:szCs w:val="30"/>
              </w:rPr>
            </w:pPr>
            <w:r w:rsidRPr="00484EA2">
              <w:rPr>
                <w:rFonts w:eastAsia="Times New Roman"/>
                <w:szCs w:val="30"/>
                <w:lang w:eastAsia="ru-RU"/>
              </w:rPr>
              <w:t>О</w:t>
            </w:r>
            <w:r>
              <w:rPr>
                <w:rFonts w:eastAsia="Times New Roman"/>
                <w:szCs w:val="30"/>
                <w:lang w:eastAsia="ru-RU"/>
              </w:rPr>
              <w:t xml:space="preserve">б итогах </w:t>
            </w:r>
            <w:r>
              <w:rPr>
                <w:szCs w:val="30"/>
              </w:rPr>
              <w:t xml:space="preserve">проведения </w:t>
            </w:r>
            <w:r w:rsidRPr="009621E8">
              <w:rPr>
                <w:b/>
                <w:szCs w:val="30"/>
              </w:rPr>
              <w:t>самоконтроля</w:t>
            </w:r>
            <w:r w:rsidR="00BE756F">
              <w:rPr>
                <w:szCs w:val="30"/>
              </w:rPr>
              <w:t xml:space="preserve"> </w:t>
            </w:r>
            <w:r w:rsidRPr="009621E8">
              <w:rPr>
                <w:color w:val="984806" w:themeColor="accent6" w:themeShade="80"/>
                <w:szCs w:val="30"/>
              </w:rPr>
              <w:t>«Деятельно</w:t>
            </w:r>
            <w:r w:rsidR="00BE756F" w:rsidRPr="009621E8">
              <w:rPr>
                <w:color w:val="984806" w:themeColor="accent6" w:themeShade="80"/>
                <w:szCs w:val="30"/>
              </w:rPr>
              <w:t xml:space="preserve">сть </w:t>
            </w:r>
            <w:r w:rsidRPr="009621E8">
              <w:rPr>
                <w:color w:val="984806" w:themeColor="accent6" w:themeShade="80"/>
                <w:szCs w:val="30"/>
              </w:rPr>
              <w:t xml:space="preserve">педагогического коллектива по организации и проведению выпускных экзаменов по завершении обучения и воспитания на </w:t>
            </w:r>
            <w:r w:rsidRPr="009621E8">
              <w:rPr>
                <w:color w:val="984806" w:themeColor="accent6" w:themeShade="80"/>
                <w:szCs w:val="30"/>
                <w:lang w:val="en-US"/>
              </w:rPr>
              <w:t>II</w:t>
            </w:r>
            <w:r w:rsidRPr="009621E8">
              <w:rPr>
                <w:color w:val="984806" w:themeColor="accent6" w:themeShade="80"/>
                <w:szCs w:val="30"/>
              </w:rPr>
              <w:t xml:space="preserve"> и </w:t>
            </w:r>
            <w:r w:rsidRPr="009621E8">
              <w:rPr>
                <w:color w:val="984806" w:themeColor="accent6" w:themeShade="80"/>
                <w:szCs w:val="30"/>
                <w:lang w:val="en-US"/>
              </w:rPr>
              <w:t>III</w:t>
            </w:r>
            <w:r w:rsidRPr="009621E8">
              <w:rPr>
                <w:color w:val="984806" w:themeColor="accent6" w:themeShade="80"/>
                <w:szCs w:val="30"/>
              </w:rPr>
              <w:t xml:space="preserve"> ступенях общего среднего образования</w:t>
            </w:r>
            <w:r w:rsidR="00F3203D" w:rsidRPr="009621E8">
              <w:rPr>
                <w:color w:val="984806" w:themeColor="accent6" w:themeShade="80"/>
                <w:szCs w:val="30"/>
              </w:rPr>
              <w:t>»</w:t>
            </w:r>
          </w:p>
        </w:tc>
        <w:tc>
          <w:tcPr>
            <w:tcW w:w="2518" w:type="pct"/>
          </w:tcPr>
          <w:p w:rsidR="00017431" w:rsidRDefault="00017431" w:rsidP="00017431">
            <w:pPr>
              <w:keepNext/>
              <w:tabs>
                <w:tab w:val="left" w:pos="720"/>
              </w:tabs>
              <w:jc w:val="both"/>
              <w:outlineLvl w:val="1"/>
              <w:rPr>
                <w:rFonts w:eastAsia="Times New Roman"/>
                <w:b/>
                <w:szCs w:val="30"/>
              </w:rPr>
            </w:pPr>
          </w:p>
        </w:tc>
      </w:tr>
    </w:tbl>
    <w:p w:rsidR="00017431" w:rsidRDefault="00017431" w:rsidP="00B52B11">
      <w:pPr>
        <w:spacing w:line="240" w:lineRule="auto"/>
        <w:rPr>
          <w:lang w:eastAsia="ru-RU"/>
        </w:rPr>
      </w:pPr>
    </w:p>
    <w:p w:rsidR="00F3203D" w:rsidRPr="00B23550" w:rsidRDefault="00F3203D" w:rsidP="00F3203D">
      <w:pPr>
        <w:pStyle w:val="a6"/>
        <w:ind w:firstLine="708"/>
        <w:jc w:val="both"/>
        <w:rPr>
          <w:rStyle w:val="FontStyle17"/>
          <w:sz w:val="30"/>
          <w:szCs w:val="30"/>
        </w:rPr>
      </w:pPr>
      <w:r w:rsidRPr="00B23550">
        <w:rPr>
          <w:rStyle w:val="FontStyle17"/>
          <w:sz w:val="30"/>
          <w:szCs w:val="30"/>
        </w:rPr>
        <w:t>На основании плана работы Государственного учреждения образования «Средняя школа №</w:t>
      </w:r>
      <w:r w:rsidR="00BE77AD">
        <w:rPr>
          <w:rStyle w:val="FontStyle17"/>
          <w:sz w:val="30"/>
          <w:szCs w:val="30"/>
        </w:rPr>
        <w:t>3</w:t>
      </w:r>
      <w:r w:rsidRPr="00B23550">
        <w:rPr>
          <w:rStyle w:val="FontStyle17"/>
          <w:sz w:val="30"/>
          <w:szCs w:val="30"/>
        </w:rPr>
        <w:t xml:space="preserve"> </w:t>
      </w:r>
      <w:proofErr w:type="spellStart"/>
      <w:r w:rsidRPr="00B23550">
        <w:rPr>
          <w:rStyle w:val="FontStyle17"/>
          <w:sz w:val="30"/>
          <w:szCs w:val="30"/>
        </w:rPr>
        <w:t>г.</w:t>
      </w:r>
      <w:r w:rsidR="004C31A3">
        <w:rPr>
          <w:rStyle w:val="FontStyle17"/>
          <w:sz w:val="30"/>
          <w:szCs w:val="30"/>
        </w:rPr>
        <w:t>Слуцк</w:t>
      </w:r>
      <w:proofErr w:type="spellEnd"/>
      <w:r w:rsidRPr="00B23550">
        <w:rPr>
          <w:rStyle w:val="FontStyle17"/>
          <w:sz w:val="30"/>
          <w:szCs w:val="30"/>
        </w:rPr>
        <w:t xml:space="preserve">» на </w:t>
      </w:r>
      <w:r w:rsidR="004C31A3">
        <w:rPr>
          <w:rStyle w:val="FontStyle17"/>
          <w:sz w:val="30"/>
          <w:szCs w:val="30"/>
        </w:rPr>
        <w:t>2019</w:t>
      </w:r>
      <w:r w:rsidRPr="00B23550">
        <w:rPr>
          <w:rStyle w:val="FontStyle17"/>
          <w:sz w:val="30"/>
          <w:szCs w:val="30"/>
        </w:rPr>
        <w:t>/</w:t>
      </w:r>
      <w:r w:rsidR="004C31A3">
        <w:rPr>
          <w:rStyle w:val="FontStyle17"/>
          <w:sz w:val="30"/>
          <w:szCs w:val="30"/>
        </w:rPr>
        <w:t>2020</w:t>
      </w:r>
      <w:r w:rsidRPr="00B23550">
        <w:rPr>
          <w:rStyle w:val="FontStyle17"/>
          <w:sz w:val="30"/>
          <w:szCs w:val="30"/>
        </w:rPr>
        <w:t xml:space="preserve"> учебный год, утверждённого директором от </w:t>
      </w:r>
      <w:r w:rsidRPr="00B23550">
        <w:t>28.08.</w:t>
      </w:r>
      <w:r w:rsidR="004C31A3">
        <w:t>2019</w:t>
      </w:r>
      <w:r w:rsidRPr="00B23550">
        <w:rPr>
          <w:rStyle w:val="FontStyle17"/>
          <w:sz w:val="30"/>
          <w:szCs w:val="30"/>
        </w:rPr>
        <w:t>, в соответствии с приказ</w:t>
      </w:r>
      <w:r>
        <w:rPr>
          <w:rStyle w:val="FontStyle17"/>
          <w:sz w:val="30"/>
          <w:szCs w:val="30"/>
        </w:rPr>
        <w:t>о</w:t>
      </w:r>
      <w:r w:rsidRPr="00B23550">
        <w:rPr>
          <w:rStyle w:val="FontStyle17"/>
          <w:sz w:val="30"/>
          <w:szCs w:val="30"/>
        </w:rPr>
        <w:t>м по учреждению образования от 15.04.</w:t>
      </w:r>
      <w:r w:rsidR="004C31A3">
        <w:rPr>
          <w:rStyle w:val="FontStyle17"/>
          <w:sz w:val="30"/>
          <w:szCs w:val="30"/>
        </w:rPr>
        <w:t>2020</w:t>
      </w:r>
      <w:r w:rsidRPr="00B23550">
        <w:rPr>
          <w:rStyle w:val="FontStyle17"/>
          <w:sz w:val="30"/>
          <w:szCs w:val="30"/>
        </w:rPr>
        <w:t xml:space="preserve"> № 197 «Об изучении деятельности педагогического коллектива по организации и проведе</w:t>
      </w:r>
      <w:r w:rsidRPr="00B23550">
        <w:t>нию выпускных экзаменов по завершении обучения и воспитания на II и III ступенях общего среднего образования»,</w:t>
      </w:r>
      <w:r w:rsidRPr="00B23550">
        <w:rPr>
          <w:rStyle w:val="FontStyle17"/>
          <w:sz w:val="30"/>
          <w:szCs w:val="30"/>
        </w:rPr>
        <w:t xml:space="preserve"> от 27.04.</w:t>
      </w:r>
      <w:r w:rsidR="004C31A3">
        <w:rPr>
          <w:rStyle w:val="FontStyle17"/>
          <w:sz w:val="30"/>
          <w:szCs w:val="30"/>
        </w:rPr>
        <w:t>2020</w:t>
      </w:r>
      <w:r w:rsidRPr="00B23550">
        <w:rPr>
          <w:rStyle w:val="FontStyle17"/>
          <w:sz w:val="30"/>
          <w:szCs w:val="30"/>
        </w:rPr>
        <w:t xml:space="preserve"> № 211 «О завершении </w:t>
      </w:r>
      <w:r w:rsidR="004C31A3">
        <w:rPr>
          <w:rStyle w:val="FontStyle17"/>
          <w:sz w:val="30"/>
          <w:szCs w:val="30"/>
        </w:rPr>
        <w:t>2019</w:t>
      </w:r>
      <w:r w:rsidRPr="00B23550">
        <w:rPr>
          <w:rStyle w:val="FontStyle17"/>
          <w:sz w:val="30"/>
          <w:szCs w:val="30"/>
        </w:rPr>
        <w:t>/</w:t>
      </w:r>
      <w:r w:rsidR="004C31A3">
        <w:rPr>
          <w:rStyle w:val="FontStyle17"/>
          <w:sz w:val="30"/>
          <w:szCs w:val="30"/>
        </w:rPr>
        <w:t>2020</w:t>
      </w:r>
      <w:r w:rsidRPr="00B23550">
        <w:rPr>
          <w:rStyle w:val="FontStyle17"/>
          <w:sz w:val="30"/>
          <w:szCs w:val="30"/>
        </w:rPr>
        <w:t xml:space="preserve"> учебного года и проведении выпускных экзаменов», </w:t>
      </w:r>
      <w:r w:rsidRPr="00B23550">
        <w:t>с целью анализа организационно-педагогической деятельности педагогического коллектива по подготовке и проведению выпускных экзаменов по завершении обучения и воспитания на II и III ступенях общего среднего образования</w:t>
      </w:r>
      <w:r>
        <w:t>,</w:t>
      </w:r>
      <w:r w:rsidRPr="00B23550">
        <w:rPr>
          <w:rStyle w:val="FontStyle17"/>
          <w:sz w:val="30"/>
          <w:szCs w:val="30"/>
        </w:rPr>
        <w:t xml:space="preserve"> осуществлён самоконтроль за проведением итоговой аттестации учащихся 1-11 классов в период с 28 мая по 15 июня </w:t>
      </w:r>
      <w:r w:rsidR="004C31A3">
        <w:rPr>
          <w:rStyle w:val="FontStyle17"/>
          <w:sz w:val="30"/>
          <w:szCs w:val="30"/>
        </w:rPr>
        <w:t>2020</w:t>
      </w:r>
      <w:r w:rsidRPr="00B23550">
        <w:rPr>
          <w:rStyle w:val="FontStyle17"/>
          <w:sz w:val="30"/>
          <w:szCs w:val="30"/>
        </w:rPr>
        <w:t xml:space="preserve"> г. </w:t>
      </w:r>
    </w:p>
    <w:p w:rsidR="00F3203D" w:rsidRDefault="00F3203D" w:rsidP="00F3203D">
      <w:pPr>
        <w:pStyle w:val="a6"/>
        <w:jc w:val="both"/>
      </w:pPr>
      <w:r>
        <w:rPr>
          <w:lang w:eastAsia="ru-RU"/>
        </w:rPr>
        <w:tab/>
      </w:r>
      <w:r>
        <w:t xml:space="preserve">В ходе самоконтроля установлено, что учителями учебных предметов, классными руководителями, руководителями МО проделана определённая работа по организации и подготовке к выпускным экзаменам по завершении </w:t>
      </w:r>
      <w:r w:rsidRPr="008A5B6C">
        <w:t xml:space="preserve">обучения и воспитания на </w:t>
      </w:r>
      <w:r w:rsidRPr="00DF267B">
        <w:t>II</w:t>
      </w:r>
      <w:r w:rsidRPr="008A5B6C">
        <w:t xml:space="preserve"> и </w:t>
      </w:r>
      <w:r w:rsidRPr="00DF267B">
        <w:t>III</w:t>
      </w:r>
      <w:r>
        <w:t> </w:t>
      </w:r>
      <w:r w:rsidRPr="008A5B6C">
        <w:t>ступенях общего среднего образования</w:t>
      </w:r>
      <w:r>
        <w:t xml:space="preserve">: систематизированы нормативные правовые документы, регламентирующие вопросы организации и проведения выпускных экзаменов, учителями учебных предметов проводится целенаправленная работа по ознакомлению с нормативными </w:t>
      </w:r>
      <w:r>
        <w:lastRenderedPageBreak/>
        <w:t>документами учащихся, их законных представителей, оформлена стендовая информация в учебных кабинетах и классных уголках.</w:t>
      </w:r>
    </w:p>
    <w:p w:rsidR="0056083B" w:rsidRPr="00B23550" w:rsidRDefault="0056083B" w:rsidP="0056083B">
      <w:pPr>
        <w:pStyle w:val="a6"/>
        <w:jc w:val="both"/>
      </w:pPr>
      <w:r w:rsidRPr="00B23550">
        <w:t>Следует отметить, что изучение нормативных правовых документов по организации и подготовке к выпускным экзаменам по  завершении обучения и воспитания на II и III ступенях общего среднего образования осуществлялось на общешкольном родительском собрании законных представителей учащихся 9,11 классов (протоколы от 16.09.</w:t>
      </w:r>
      <w:r w:rsidR="004C31A3">
        <w:t>2019</w:t>
      </w:r>
      <w:r w:rsidRPr="00B23550">
        <w:t xml:space="preserve"> №1, 16.03.</w:t>
      </w:r>
      <w:r w:rsidR="004C31A3">
        <w:t>2020</w:t>
      </w:r>
      <w:r w:rsidRPr="00B23550">
        <w:t xml:space="preserve"> №3, 11.05.</w:t>
      </w:r>
      <w:r w:rsidR="004C31A3">
        <w:t>2020</w:t>
      </w:r>
      <w:r w:rsidRPr="00B23550">
        <w:t xml:space="preserve"> № 4), классные собрания учащихся 9, 11 классов (протоколы № 4 классных собраний от 11.05.</w:t>
      </w:r>
      <w:r w:rsidR="004C31A3">
        <w:t>2020</w:t>
      </w:r>
      <w:r w:rsidRPr="00B23550">
        <w:t>), на заседаниях методического совета: протокол от 02.05.</w:t>
      </w:r>
      <w:r w:rsidR="004C31A3">
        <w:t>2020</w:t>
      </w:r>
      <w:r w:rsidRPr="00B23550">
        <w:t xml:space="preserve"> №5 (О методическом сопровождении в период выпускных экзаменов  по завершении обучения и воспитания на II и III ступенях общего среднего образования); на заседаниях методических объединений: (протоколы инструктивно – методических совещаний при МО от 05.05.</w:t>
      </w:r>
      <w:r w:rsidR="004C31A3">
        <w:t>2020</w:t>
      </w:r>
      <w:r w:rsidRPr="00B23550">
        <w:t xml:space="preserve"> №5).</w:t>
      </w:r>
    </w:p>
    <w:p w:rsidR="0056083B" w:rsidRPr="00B23550" w:rsidRDefault="0056083B" w:rsidP="0056083B">
      <w:pPr>
        <w:pStyle w:val="a6"/>
        <w:jc w:val="both"/>
        <w:rPr>
          <w:i/>
        </w:rPr>
      </w:pPr>
      <w:r w:rsidRPr="00B23550">
        <w:rPr>
          <w:i/>
        </w:rPr>
        <w:t>Однако необходимо обратить внимание:</w:t>
      </w:r>
    </w:p>
    <w:p w:rsidR="0056083B" w:rsidRPr="00B23550" w:rsidRDefault="0056083B" w:rsidP="0056083B">
      <w:pPr>
        <w:pStyle w:val="a6"/>
        <w:jc w:val="both"/>
        <w:rPr>
          <w:i/>
        </w:rPr>
      </w:pPr>
      <w:r w:rsidRPr="00B23550">
        <w:rPr>
          <w:i/>
        </w:rPr>
        <w:t xml:space="preserve">- на отсутствие протоколов по МО об ознакомлении членов МО с нормативными правовыми документами по организации и подготовке к выпускным экзаменам </w:t>
      </w:r>
      <w:r w:rsidR="009621E8" w:rsidRPr="00B23550">
        <w:rPr>
          <w:i/>
        </w:rPr>
        <w:t>по завершении</w:t>
      </w:r>
      <w:r w:rsidRPr="00B23550">
        <w:rPr>
          <w:i/>
        </w:rPr>
        <w:t xml:space="preserve"> обучения и воспитания на II и III ступенях общего среднего образования </w:t>
      </w:r>
    </w:p>
    <w:p w:rsidR="0056083B" w:rsidRPr="00B23550" w:rsidRDefault="0056083B" w:rsidP="0056083B">
      <w:pPr>
        <w:pStyle w:val="a6"/>
        <w:jc w:val="both"/>
        <w:rPr>
          <w:i/>
        </w:rPr>
      </w:pPr>
      <w:r w:rsidRPr="00B23550">
        <w:rPr>
          <w:i/>
        </w:rPr>
        <w:t xml:space="preserve">- на частичное нарушение требований </w:t>
      </w:r>
      <w:r w:rsidRPr="00B23550">
        <w:rPr>
          <w:i/>
          <w:sz w:val="28"/>
          <w:szCs w:val="28"/>
        </w:rPr>
        <w:t xml:space="preserve">п. </w:t>
      </w:r>
      <w:r w:rsidRPr="00B23550">
        <w:rPr>
          <w:i/>
        </w:rPr>
        <w:t xml:space="preserve">107, 108 Инструкции по делопроизводству в государственных органах, иных организациях, утвержденной постановлением Министерства юстиции Республики Беларусь от 19 января </w:t>
      </w:r>
      <w:smartTag w:uri="urn:schemas-microsoft-com:office:smarttags" w:element="metricconverter">
        <w:smartTagPr>
          <w:attr w:name="ProductID" w:val="2009 г"/>
        </w:smartTagPr>
        <w:r w:rsidRPr="00B23550">
          <w:rPr>
            <w:i/>
          </w:rPr>
          <w:t>2009 г</w:t>
        </w:r>
      </w:smartTag>
      <w:r w:rsidRPr="00B23550">
        <w:rPr>
          <w:i/>
        </w:rPr>
        <w:t>. № 4 с последующими изменениями и дополнениями в части оформления при ведении протоколов заседаний МО, классных собраний и родительских собраний.</w:t>
      </w:r>
    </w:p>
    <w:p w:rsidR="0056083B" w:rsidRPr="00B23550" w:rsidRDefault="0056083B" w:rsidP="0056083B">
      <w:pPr>
        <w:pStyle w:val="a6"/>
        <w:jc w:val="both"/>
        <w:rPr>
          <w:i/>
        </w:rPr>
      </w:pPr>
      <w:r w:rsidRPr="00B23550">
        <w:rPr>
          <w:i/>
        </w:rPr>
        <w:t>- на наличие терминов, вышедших из употребления в п</w:t>
      </w:r>
      <w:r>
        <w:rPr>
          <w:i/>
        </w:rPr>
        <w:t>ротоколах МО и классных собраний.</w:t>
      </w:r>
      <w:r w:rsidRPr="00B23550">
        <w:rPr>
          <w:i/>
        </w:rPr>
        <w:tab/>
      </w:r>
    </w:p>
    <w:p w:rsidR="0056083B" w:rsidRDefault="0056083B" w:rsidP="0056083B">
      <w:pPr>
        <w:pStyle w:val="a6"/>
        <w:jc w:val="both"/>
      </w:pPr>
      <w:r>
        <w:tab/>
        <w:t xml:space="preserve">В ходе изучения </w:t>
      </w:r>
      <w:r w:rsidRPr="00DF267B">
        <w:t>информационно</w:t>
      </w:r>
      <w:r>
        <w:t>го</w:t>
      </w:r>
      <w:r w:rsidRPr="00DF267B">
        <w:t xml:space="preserve"> обеспечени</w:t>
      </w:r>
      <w:r>
        <w:t>я</w:t>
      </w:r>
      <w:r w:rsidRPr="00DF267B">
        <w:t xml:space="preserve"> (наличие информационных стендов по подготовке к выпускным экзаменам, качество информац</w:t>
      </w:r>
      <w:r>
        <w:t>ии на них, эстетика оформления) установлено, что на момент контроля 10.05.</w:t>
      </w:r>
      <w:r w:rsidR="004C31A3">
        <w:t>2020</w:t>
      </w:r>
      <w:r>
        <w:t xml:space="preserve"> г. стенды «В помощь выпускнику» имелись во всех учебных кабинетах, однако в отдельных учебных кабинетах.</w:t>
      </w:r>
    </w:p>
    <w:p w:rsidR="0056083B" w:rsidRDefault="0056083B" w:rsidP="0056083B">
      <w:pPr>
        <w:pStyle w:val="a6"/>
        <w:jc w:val="both"/>
      </w:pPr>
      <w:r w:rsidRPr="000D03A1">
        <w:rPr>
          <w:i/>
        </w:rPr>
        <w:t xml:space="preserve">Однако отсутствует информация по проведению централизованного тестирования в </w:t>
      </w:r>
      <w:r w:rsidR="004C31A3">
        <w:rPr>
          <w:i/>
        </w:rPr>
        <w:t>2020</w:t>
      </w:r>
      <w:r w:rsidRPr="000D03A1">
        <w:rPr>
          <w:i/>
        </w:rPr>
        <w:t xml:space="preserve"> году и распи</w:t>
      </w:r>
      <w:r>
        <w:rPr>
          <w:i/>
        </w:rPr>
        <w:t>сания экзаменов (</w:t>
      </w:r>
      <w:r w:rsidR="00BE77AD">
        <w:rPr>
          <w:i/>
        </w:rPr>
        <w:t>Бородач</w:t>
      </w:r>
      <w:r>
        <w:rPr>
          <w:i/>
        </w:rPr>
        <w:t xml:space="preserve"> О.В</w:t>
      </w:r>
      <w:r w:rsidRPr="000D03A1">
        <w:rPr>
          <w:i/>
        </w:rPr>
        <w:t>.).</w:t>
      </w:r>
      <w:r>
        <w:t xml:space="preserve"> Актуальным остаётся сменность стендовой информации, эстетика оформления, доступность, содержательность информации. </w:t>
      </w:r>
    </w:p>
    <w:p w:rsidR="0056083B" w:rsidRDefault="0056083B" w:rsidP="0056083B">
      <w:pPr>
        <w:pStyle w:val="a6"/>
        <w:ind w:firstLine="708"/>
        <w:jc w:val="both"/>
      </w:pPr>
      <w:r>
        <w:t xml:space="preserve">Психологом учреждения образования </w:t>
      </w:r>
      <w:proofErr w:type="spellStart"/>
      <w:r w:rsidR="00BE77AD">
        <w:t>Колесень</w:t>
      </w:r>
      <w:proofErr w:type="spellEnd"/>
      <w:r>
        <w:t xml:space="preserve"> Н.А. разработаны консультации, графики тренингов для учащихся 9,11классов, классными руководителями совместно с психологом спланированы и проведены консультации «Как избежать стресса в период экзаменов?». </w:t>
      </w:r>
    </w:p>
    <w:p w:rsidR="0056083B" w:rsidRPr="000D03A1" w:rsidRDefault="0056083B" w:rsidP="0056083B">
      <w:pPr>
        <w:pStyle w:val="a6"/>
        <w:jc w:val="both"/>
      </w:pPr>
      <w:r w:rsidRPr="000D03A1">
        <w:rPr>
          <w:color w:val="000000"/>
        </w:rPr>
        <w:t xml:space="preserve">Согласно </w:t>
      </w:r>
      <w:r w:rsidR="009621E8" w:rsidRPr="000D03A1">
        <w:rPr>
          <w:color w:val="000000"/>
        </w:rPr>
        <w:t>планам воспитательной и идеологической работы,</w:t>
      </w:r>
      <w:r w:rsidRPr="000D03A1">
        <w:rPr>
          <w:color w:val="000000"/>
        </w:rPr>
        <w:t xml:space="preserve"> классными руководителями </w:t>
      </w:r>
      <w:r w:rsidR="002C611A">
        <w:rPr>
          <w:color w:val="000000"/>
        </w:rPr>
        <w:t>Макар</w:t>
      </w:r>
      <w:r w:rsidRPr="000D03A1">
        <w:rPr>
          <w:color w:val="000000"/>
        </w:rPr>
        <w:t xml:space="preserve"> О.Л., </w:t>
      </w:r>
      <w:proofErr w:type="spellStart"/>
      <w:r w:rsidR="002C611A">
        <w:rPr>
          <w:color w:val="000000"/>
        </w:rPr>
        <w:t>Плынь</w:t>
      </w:r>
      <w:proofErr w:type="spellEnd"/>
      <w:r w:rsidRPr="000D03A1">
        <w:rPr>
          <w:color w:val="000000"/>
        </w:rPr>
        <w:t xml:space="preserve"> Е.Л., </w:t>
      </w:r>
      <w:proofErr w:type="spellStart"/>
      <w:r w:rsidRPr="000D03A1">
        <w:rPr>
          <w:color w:val="000000"/>
        </w:rPr>
        <w:t>Рыльковой</w:t>
      </w:r>
      <w:proofErr w:type="spellEnd"/>
      <w:r w:rsidRPr="000D03A1">
        <w:rPr>
          <w:color w:val="000000"/>
        </w:rPr>
        <w:t xml:space="preserve"> Т.П., </w:t>
      </w:r>
      <w:proofErr w:type="spellStart"/>
      <w:r w:rsidR="002C611A">
        <w:rPr>
          <w:color w:val="000000"/>
        </w:rPr>
        <w:t>Ларовой</w:t>
      </w:r>
      <w:proofErr w:type="spellEnd"/>
      <w:r w:rsidRPr="000D03A1">
        <w:rPr>
          <w:color w:val="000000"/>
        </w:rPr>
        <w:t xml:space="preserve"> О.В., </w:t>
      </w:r>
      <w:proofErr w:type="spellStart"/>
      <w:r w:rsidR="002C611A">
        <w:rPr>
          <w:color w:val="000000"/>
        </w:rPr>
        <w:lastRenderedPageBreak/>
        <w:t>Ошиной</w:t>
      </w:r>
      <w:proofErr w:type="spellEnd"/>
      <w:r w:rsidRPr="000D03A1">
        <w:rPr>
          <w:color w:val="000000"/>
        </w:rPr>
        <w:t xml:space="preserve"> В.Е. </w:t>
      </w:r>
      <w:r w:rsidRPr="000D03A1">
        <w:t xml:space="preserve">спланированы и проведены мероприятия по подготовке </w:t>
      </w:r>
      <w:proofErr w:type="gramStart"/>
      <w:r w:rsidRPr="000D03A1">
        <w:t xml:space="preserve">к выпускных </w:t>
      </w:r>
      <w:r w:rsidR="009621E8" w:rsidRPr="000D03A1">
        <w:t>экзаменам</w:t>
      </w:r>
      <w:proofErr w:type="gramEnd"/>
      <w:r w:rsidR="009621E8" w:rsidRPr="000D03A1">
        <w:t xml:space="preserve"> по завершении</w:t>
      </w:r>
      <w:r w:rsidRPr="000D03A1">
        <w:t xml:space="preserve"> обучения и воспитания на II и III ступенях общего среднего образования, отмечается активность использования различных форм, методов и приёмов. Отметка о проведении мероприятий отражена на соответствующих страницах учёта часов организационно-воспитательной работы в классных журналах.</w:t>
      </w:r>
    </w:p>
    <w:p w:rsidR="0056083B" w:rsidRPr="0056083B" w:rsidRDefault="0056083B" w:rsidP="0056083B">
      <w:pPr>
        <w:pStyle w:val="a6"/>
        <w:ind w:firstLine="708"/>
        <w:jc w:val="both"/>
      </w:pPr>
      <w:r w:rsidRPr="0056083B">
        <w:t>Вместе с тем, некорректно записаны темы общешкольных родительских собраний (11А-</w:t>
      </w:r>
      <w:r w:rsidR="00BE77AD">
        <w:t>Бородач</w:t>
      </w:r>
      <w:r w:rsidRPr="0056083B">
        <w:t xml:space="preserve"> О.В., 9А-Домар</w:t>
      </w:r>
      <w:r w:rsidR="00E51FBB">
        <w:t xml:space="preserve"> </w:t>
      </w:r>
      <w:r w:rsidRPr="0056083B">
        <w:t>О.Л., 9В-</w:t>
      </w:r>
      <w:r w:rsidR="00BE77AD">
        <w:t>Смог</w:t>
      </w:r>
      <w:r w:rsidRPr="0056083B">
        <w:t xml:space="preserve"> Т.П.), отсутствует запись проведённого общешкольного родительского собрания (11.05-11А, </w:t>
      </w:r>
      <w:r w:rsidR="00BE77AD">
        <w:t>Бородач</w:t>
      </w:r>
      <w:r w:rsidRPr="0056083B">
        <w:t xml:space="preserve"> О.В., 16.09 – 11Б, </w:t>
      </w:r>
      <w:r w:rsidR="00BE77AD">
        <w:t>Макаревич</w:t>
      </w:r>
      <w:r w:rsidRPr="0056083B">
        <w:t xml:space="preserve"> В.Е., 16.09 - 9А,</w:t>
      </w:r>
      <w:r w:rsidR="00E51FBB">
        <w:t xml:space="preserve"> </w:t>
      </w:r>
      <w:proofErr w:type="spellStart"/>
      <w:r w:rsidR="00E51FBB">
        <w:t>Богатиковой</w:t>
      </w:r>
      <w:proofErr w:type="spellEnd"/>
      <w:r w:rsidRPr="0056083B">
        <w:t xml:space="preserve"> О.Л., 9Б, </w:t>
      </w:r>
      <w:proofErr w:type="spellStart"/>
      <w:r w:rsidR="00BE77AD">
        <w:t>Крень</w:t>
      </w:r>
      <w:proofErr w:type="spellEnd"/>
      <w:r w:rsidRPr="0056083B">
        <w:t xml:space="preserve"> Е.Л., 9В, </w:t>
      </w:r>
      <w:r w:rsidR="00BE77AD">
        <w:t>Смог</w:t>
      </w:r>
      <w:r w:rsidRPr="0056083B">
        <w:t xml:space="preserve"> Т.П.). </w:t>
      </w:r>
    </w:p>
    <w:p w:rsidR="00017431" w:rsidRPr="00F3203D" w:rsidRDefault="0056083B" w:rsidP="0056083B">
      <w:pPr>
        <w:pStyle w:val="a6"/>
        <w:ind w:firstLine="708"/>
        <w:jc w:val="both"/>
      </w:pPr>
      <w:r w:rsidRPr="0056083B">
        <w:t>В рамках самоконтроля</w:t>
      </w:r>
      <w:r>
        <w:t xml:space="preserve"> изучено выполнение учебных программ: выполнение теоретической и практической частей (Приложение 1).</w:t>
      </w:r>
    </w:p>
    <w:p w:rsidR="00E6151F" w:rsidRPr="00E6151F" w:rsidRDefault="00E6151F" w:rsidP="00E6151F">
      <w:pPr>
        <w:pStyle w:val="a6"/>
        <w:ind w:firstLine="708"/>
        <w:jc w:val="both"/>
        <w:rPr>
          <w:szCs w:val="30"/>
        </w:rPr>
      </w:pPr>
      <w:r w:rsidRPr="00E6151F">
        <w:rPr>
          <w:szCs w:val="30"/>
        </w:rPr>
        <w:t>Проблемным вопросом остаётся несовпадение или отсутствие дат в графике контрольных работ: 9А, 9Б</w:t>
      </w:r>
      <w:r w:rsidR="00E51FBB">
        <w:rPr>
          <w:szCs w:val="30"/>
        </w:rPr>
        <w:t xml:space="preserve"> </w:t>
      </w:r>
      <w:proofErr w:type="spellStart"/>
      <w:r w:rsidRPr="00E6151F">
        <w:rPr>
          <w:szCs w:val="30"/>
        </w:rPr>
        <w:t>Дирко</w:t>
      </w:r>
      <w:proofErr w:type="spellEnd"/>
      <w:r w:rsidRPr="00E6151F">
        <w:rPr>
          <w:szCs w:val="30"/>
        </w:rPr>
        <w:t xml:space="preserve"> В.В.-в графике отсутствует дата проведения контрольного сочинения по литературе; 9В, </w:t>
      </w:r>
      <w:r w:rsidR="00BE77AD">
        <w:rPr>
          <w:szCs w:val="30"/>
        </w:rPr>
        <w:t>Пыл</w:t>
      </w:r>
      <w:r w:rsidRPr="00E6151F">
        <w:rPr>
          <w:szCs w:val="30"/>
        </w:rPr>
        <w:t xml:space="preserve"> Т.В. – в графике стоит 19.04, в журнале – 13.04;9В, </w:t>
      </w:r>
      <w:r w:rsidR="00BE77AD">
        <w:rPr>
          <w:szCs w:val="30"/>
        </w:rPr>
        <w:t>Федорова</w:t>
      </w:r>
      <w:r w:rsidRPr="00E6151F">
        <w:rPr>
          <w:szCs w:val="30"/>
        </w:rPr>
        <w:t xml:space="preserve"> Г.Ф. - – в графике стоит 15.12, в журнале – 13.12;11Б, </w:t>
      </w:r>
      <w:r w:rsidR="00BE77AD">
        <w:rPr>
          <w:szCs w:val="30"/>
        </w:rPr>
        <w:t>Ракитина</w:t>
      </w:r>
      <w:r w:rsidRPr="00E6151F">
        <w:rPr>
          <w:szCs w:val="30"/>
        </w:rPr>
        <w:t xml:space="preserve"> М.В. - – в графике стоит 08.12, в журнале – 09.12</w:t>
      </w:r>
    </w:p>
    <w:p w:rsidR="00017431" w:rsidRPr="00E6151F" w:rsidRDefault="00E6151F" w:rsidP="00E6151F">
      <w:pPr>
        <w:pStyle w:val="a6"/>
        <w:ind w:firstLine="708"/>
        <w:jc w:val="both"/>
      </w:pPr>
      <w:r w:rsidRPr="00E6151F">
        <w:rPr>
          <w:szCs w:val="30"/>
        </w:rPr>
        <w:t>При проверке документации (классные журналы, тетради для контрольных работ, экзаменационные работы) выявлены нарушения</w:t>
      </w:r>
      <w:r>
        <w:rPr>
          <w:szCs w:val="30"/>
        </w:rPr>
        <w:t xml:space="preserve"> (Приложение 2), н</w:t>
      </w:r>
      <w:r w:rsidRPr="006D3D79">
        <w:rPr>
          <w:szCs w:val="30"/>
        </w:rPr>
        <w:t>есоответствие отметок тематического контроля и итогового</w:t>
      </w:r>
      <w:r>
        <w:rPr>
          <w:szCs w:val="30"/>
        </w:rPr>
        <w:t xml:space="preserve"> (Приложение 3).</w:t>
      </w:r>
    </w:p>
    <w:p w:rsidR="00E6151F" w:rsidRPr="00E6151F" w:rsidRDefault="00E6151F" w:rsidP="00E6151F">
      <w:pPr>
        <w:pStyle w:val="a6"/>
        <w:ind w:firstLine="708"/>
        <w:jc w:val="both"/>
        <w:rPr>
          <w:szCs w:val="30"/>
        </w:rPr>
      </w:pPr>
      <w:r w:rsidRPr="00E6151F">
        <w:rPr>
          <w:szCs w:val="30"/>
        </w:rPr>
        <w:t xml:space="preserve">При проверке контрольных тетрадей по учебным предметам «Математика», «Русский язык», «Белорусский язык» установлено, что тетради имеются и ведутся по каждому предмету, количество представленных тетрадей соответствует списочному составу учащихся. </w:t>
      </w:r>
    </w:p>
    <w:p w:rsidR="00E6151F" w:rsidRPr="00E6151F" w:rsidRDefault="00E6151F" w:rsidP="00E6151F">
      <w:pPr>
        <w:pStyle w:val="a6"/>
        <w:jc w:val="both"/>
        <w:rPr>
          <w:szCs w:val="30"/>
        </w:rPr>
      </w:pPr>
      <w:r w:rsidRPr="00E6151F">
        <w:rPr>
          <w:szCs w:val="30"/>
        </w:rPr>
        <w:t>Однако проверка контрольных тетрадей также выявила ряд нарушений</w:t>
      </w:r>
      <w:r>
        <w:rPr>
          <w:szCs w:val="30"/>
        </w:rPr>
        <w:t>.(Приложение 4).</w:t>
      </w:r>
    </w:p>
    <w:p w:rsidR="00017431" w:rsidRPr="00E6151F" w:rsidRDefault="00E6151F" w:rsidP="00E6151F">
      <w:pPr>
        <w:pStyle w:val="a6"/>
        <w:ind w:firstLine="708"/>
        <w:jc w:val="both"/>
      </w:pPr>
      <w:r w:rsidRPr="00E6151F">
        <w:rPr>
          <w:szCs w:val="30"/>
        </w:rPr>
        <w:t>При проверке экзаменационных работ выявлено ряд нарушений</w:t>
      </w:r>
      <w:r>
        <w:rPr>
          <w:szCs w:val="30"/>
        </w:rPr>
        <w:t xml:space="preserve"> (Приложение 5).</w:t>
      </w:r>
    </w:p>
    <w:p w:rsidR="00AA5F0F" w:rsidRDefault="00AA5F0F" w:rsidP="00AA5F0F">
      <w:pPr>
        <w:pStyle w:val="a6"/>
        <w:ind w:firstLine="708"/>
        <w:jc w:val="both"/>
      </w:pPr>
      <w:r>
        <w:t>Руководителям МО необходимо провести практико-ориентированное занятие по оцениванию работ учащихся с последующей сдачей зачёта.</w:t>
      </w:r>
    </w:p>
    <w:p w:rsidR="00017431" w:rsidRDefault="00AA5F0F" w:rsidP="00AA5F0F">
      <w:pPr>
        <w:pStyle w:val="a6"/>
        <w:ind w:firstLine="708"/>
        <w:jc w:val="both"/>
        <w:rPr>
          <w:lang w:eastAsia="ru-RU"/>
        </w:rPr>
      </w:pPr>
      <w:r>
        <w:t>Одним из направлений организации повторения пройденного материала при подготовке к итоговой аттестации является использования стимулирующих и поддерживающих занятий</w:t>
      </w:r>
    </w:p>
    <w:p w:rsidR="00AA5F0F" w:rsidRDefault="00AA5F0F" w:rsidP="00AA5F0F">
      <w:pPr>
        <w:pStyle w:val="a6"/>
        <w:jc w:val="both"/>
        <w:rPr>
          <w:szCs w:val="30"/>
        </w:rPr>
      </w:pPr>
      <w:r>
        <w:rPr>
          <w:szCs w:val="30"/>
        </w:rPr>
        <w:t>Необходимо обратить внимание на эффективность проведения стимулирующих и поддерживающих занятий по учебным предметам.</w:t>
      </w:r>
    </w:p>
    <w:p w:rsidR="00AA5F0F" w:rsidRPr="00574C87" w:rsidRDefault="00AA5F0F" w:rsidP="00AA5F0F">
      <w:pPr>
        <w:pStyle w:val="aa"/>
        <w:spacing w:after="0"/>
        <w:ind w:firstLine="540"/>
        <w:rPr>
          <w:rFonts w:ascii="Times New Roman" w:hAnsi="Times New Roman"/>
          <w:b w:val="0"/>
          <w:i w:val="0"/>
          <w:iCs w:val="0"/>
          <w:sz w:val="30"/>
          <w:szCs w:val="30"/>
        </w:rPr>
      </w:pPr>
      <w:r w:rsidRPr="00574C87">
        <w:rPr>
          <w:rFonts w:ascii="Times New Roman" w:hAnsi="Times New Roman"/>
          <w:b w:val="0"/>
          <w:i w:val="0"/>
          <w:iCs w:val="0"/>
          <w:sz w:val="30"/>
          <w:szCs w:val="30"/>
        </w:rPr>
        <w:t>Кандидат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>ом</w:t>
      </w:r>
      <w:r w:rsidRPr="00574C87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на свидетельство с отличием является 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>1</w:t>
      </w:r>
      <w:r w:rsidRPr="00574C87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учащ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>ая</w:t>
      </w:r>
      <w:r w:rsidRPr="00574C87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ся: </w:t>
      </w:r>
      <w:r w:rsidR="00E51FBB">
        <w:rPr>
          <w:rFonts w:ascii="Times New Roman" w:hAnsi="Times New Roman"/>
          <w:b w:val="0"/>
          <w:i w:val="0"/>
          <w:iCs w:val="0"/>
          <w:sz w:val="30"/>
          <w:szCs w:val="30"/>
        </w:rPr>
        <w:t>Козел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Ксения.</w:t>
      </w:r>
      <w:r w:rsidR="009C20F7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</w:t>
      </w:r>
      <w:r w:rsidRPr="00DF267B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Текущие 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>отметки</w:t>
      </w:r>
      <w:r w:rsidR="009C20F7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>у вышеуказанной учащейся</w:t>
      </w:r>
      <w:r w:rsidRPr="00DF267B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отражают уровень и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>х знаний: преимущественно, это отметки</w:t>
      </w:r>
      <w:r w:rsidRPr="00DF267B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«8-10» по всем предметам. </w:t>
      </w:r>
      <w:r w:rsidRPr="00DF267B">
        <w:rPr>
          <w:rFonts w:ascii="Times New Roman" w:hAnsi="Times New Roman"/>
          <w:b w:val="0"/>
          <w:i w:val="0"/>
          <w:iCs w:val="0"/>
          <w:sz w:val="30"/>
          <w:szCs w:val="30"/>
        </w:rPr>
        <w:lastRenderedPageBreak/>
        <w:t>Проанализированы письменные работы, выявлено, что по основным предметам по русскому языку, белорусскому языку, математике за контрольные и письменные работы преобладают отметки «8-9» баллов, изредка имеются отметки «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>6</w:t>
      </w:r>
      <w:r w:rsidRPr="00DF267B">
        <w:rPr>
          <w:rFonts w:ascii="Times New Roman" w:hAnsi="Times New Roman"/>
          <w:b w:val="0"/>
          <w:i w:val="0"/>
          <w:iCs w:val="0"/>
          <w:sz w:val="30"/>
          <w:szCs w:val="30"/>
        </w:rPr>
        <w:t>»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по учебному предмету «Русский язык» (учитель </w:t>
      </w:r>
      <w:r w:rsidR="00BE77AD">
        <w:rPr>
          <w:rFonts w:ascii="Times New Roman" w:hAnsi="Times New Roman"/>
          <w:b w:val="0"/>
          <w:i w:val="0"/>
          <w:iCs w:val="0"/>
          <w:sz w:val="30"/>
          <w:szCs w:val="30"/>
        </w:rPr>
        <w:t>Бородач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О.В.), «Физика» (учитель </w:t>
      </w:r>
      <w:r w:rsidR="00BE77AD">
        <w:rPr>
          <w:rFonts w:ascii="Times New Roman" w:hAnsi="Times New Roman"/>
          <w:b w:val="0"/>
          <w:i w:val="0"/>
          <w:iCs w:val="0"/>
          <w:sz w:val="30"/>
          <w:szCs w:val="30"/>
        </w:rPr>
        <w:t>Федорова</w:t>
      </w:r>
      <w:r w:rsidR="009621E8"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Г.Ф.), «Информатика» (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учитель </w:t>
      </w:r>
      <w:r w:rsidR="00BE77AD">
        <w:rPr>
          <w:rFonts w:ascii="Times New Roman" w:hAnsi="Times New Roman"/>
          <w:b w:val="0"/>
          <w:i w:val="0"/>
          <w:iCs w:val="0"/>
          <w:sz w:val="30"/>
          <w:szCs w:val="30"/>
        </w:rPr>
        <w:t>Ермакова</w:t>
      </w:r>
      <w:r>
        <w:rPr>
          <w:rFonts w:ascii="Times New Roman" w:hAnsi="Times New Roman"/>
          <w:b w:val="0"/>
          <w:i w:val="0"/>
          <w:iCs w:val="0"/>
          <w:sz w:val="30"/>
          <w:szCs w:val="30"/>
        </w:rPr>
        <w:t xml:space="preserve"> О.А.)</w:t>
      </w:r>
      <w:r w:rsidRPr="00DF267B">
        <w:rPr>
          <w:rFonts w:ascii="Times New Roman" w:hAnsi="Times New Roman"/>
          <w:b w:val="0"/>
          <w:i w:val="0"/>
          <w:iCs w:val="0"/>
          <w:sz w:val="30"/>
          <w:szCs w:val="30"/>
        </w:rPr>
        <w:t>.</w:t>
      </w:r>
    </w:p>
    <w:p w:rsidR="00AA5F0F" w:rsidRDefault="00AA5F0F" w:rsidP="00AA5F0F">
      <w:pPr>
        <w:pStyle w:val="a6"/>
        <w:ind w:firstLine="540"/>
        <w:jc w:val="both"/>
      </w:pPr>
      <w:r>
        <w:t>Контроль за наличие</w:t>
      </w:r>
      <w:r w:rsidR="009C20F7">
        <w:t xml:space="preserve"> </w:t>
      </w:r>
      <w:r>
        <w:t xml:space="preserve">анализа </w:t>
      </w:r>
      <w:r w:rsidRPr="00A2212D">
        <w:t xml:space="preserve">учебных достижений учащихся (по контрольным работам, четвертям): по предмету, классу, планы коррекционной работы с учётом анализа </w:t>
      </w:r>
      <w:r>
        <w:t xml:space="preserve">контрольных работ, четверти показал, что все аналитические и коррекционные материалы имеются у каждого учителя. Следует отметить, что учителя много внимания уделяют анализу учебных достижений учащихся по результатам контрольных работ, четверти, имеются планы коррекционной работы с учащимися и отметка об их выполнении. </w:t>
      </w:r>
    </w:p>
    <w:p w:rsidR="00AA5F0F" w:rsidRDefault="00AA5F0F" w:rsidP="00AA5F0F">
      <w:pPr>
        <w:pStyle w:val="a6"/>
        <w:ind w:firstLine="540"/>
        <w:jc w:val="both"/>
      </w:pPr>
      <w:r>
        <w:t xml:space="preserve">Слабым местом остаётся </w:t>
      </w:r>
      <w:proofErr w:type="spellStart"/>
      <w:r>
        <w:t>взаимопосещение</w:t>
      </w:r>
      <w:proofErr w:type="spellEnd"/>
      <w:r>
        <w:t xml:space="preserve"> уроков в рамках методических триад, подготовки к итоговой аттестации. Необходимо в следующем году с начала 4 четверти обеспечить посещение уроков  и </w:t>
      </w:r>
      <w:proofErr w:type="spellStart"/>
      <w:r>
        <w:t>взаимопосещение</w:t>
      </w:r>
      <w:proofErr w:type="spellEnd"/>
      <w:r>
        <w:t xml:space="preserve"> уроков, обсудить на методических объединениях анализ посещения, формы работы на уроке при организации повторения.</w:t>
      </w:r>
    </w:p>
    <w:p w:rsidR="00AA5F0F" w:rsidRDefault="00AA5F0F" w:rsidP="00AA5F0F">
      <w:pPr>
        <w:pStyle w:val="a6"/>
        <w:ind w:firstLine="540"/>
        <w:jc w:val="both"/>
      </w:pPr>
      <w:r w:rsidRPr="009814AB">
        <w:t>В ходе проверки посещены уроки и факультативы в выпускных класс</w:t>
      </w:r>
      <w:r>
        <w:t>ах</w:t>
      </w:r>
      <w:r w:rsidRPr="009814AB">
        <w:t xml:space="preserve">. Отмечается высокий уровень проведения </w:t>
      </w:r>
      <w:proofErr w:type="gramStart"/>
      <w:r w:rsidRPr="009814AB">
        <w:t xml:space="preserve">учителями </w:t>
      </w:r>
      <w:r>
        <w:t xml:space="preserve"> </w:t>
      </w:r>
      <w:r w:rsidR="00BE77AD">
        <w:t>Комарова</w:t>
      </w:r>
      <w:proofErr w:type="gramEnd"/>
      <w:r>
        <w:t xml:space="preserve"> Л.С., </w:t>
      </w:r>
      <w:proofErr w:type="spellStart"/>
      <w:r w:rsidR="002C611A">
        <w:t>Кимаевой</w:t>
      </w:r>
      <w:proofErr w:type="spellEnd"/>
      <w:r>
        <w:t xml:space="preserve"> О.Л., </w:t>
      </w:r>
      <w:r w:rsidR="002C611A">
        <w:t>Полянской</w:t>
      </w:r>
      <w:r>
        <w:t xml:space="preserve"> К.В.</w:t>
      </w:r>
      <w:r w:rsidRPr="009814AB">
        <w:t xml:space="preserve">, требуют внимания уроки </w:t>
      </w:r>
      <w:r w:rsidR="002C611A">
        <w:t>Брешь</w:t>
      </w:r>
      <w:r>
        <w:t xml:space="preserve"> О.Я., </w:t>
      </w:r>
      <w:r w:rsidR="002C611A">
        <w:t>Маевской</w:t>
      </w:r>
      <w:r>
        <w:t xml:space="preserve"> О.В.</w:t>
      </w:r>
    </w:p>
    <w:p w:rsidR="00AA5F0F" w:rsidRPr="00FC0770" w:rsidRDefault="00AA5F0F" w:rsidP="00AA5F0F">
      <w:pPr>
        <w:spacing w:line="240" w:lineRule="auto"/>
        <w:ind w:firstLine="540"/>
        <w:jc w:val="both"/>
        <w:rPr>
          <w:szCs w:val="30"/>
        </w:rPr>
      </w:pPr>
      <w:r w:rsidRPr="00FC0770">
        <w:rPr>
          <w:szCs w:val="30"/>
        </w:rPr>
        <w:t xml:space="preserve">На основании перечня поручений, данных на совещании при директоре от </w:t>
      </w:r>
      <w:r>
        <w:rPr>
          <w:szCs w:val="30"/>
        </w:rPr>
        <w:t>26</w:t>
      </w:r>
      <w:r w:rsidRPr="00FC0770">
        <w:rPr>
          <w:szCs w:val="30"/>
        </w:rPr>
        <w:t>.0</w:t>
      </w:r>
      <w:r>
        <w:rPr>
          <w:szCs w:val="30"/>
        </w:rPr>
        <w:t>6</w:t>
      </w:r>
      <w:r w:rsidRPr="00FC0770">
        <w:rPr>
          <w:szCs w:val="30"/>
        </w:rPr>
        <w:t>.</w:t>
      </w:r>
      <w:r w:rsidR="004C31A3">
        <w:rPr>
          <w:szCs w:val="30"/>
        </w:rPr>
        <w:t>2020</w:t>
      </w:r>
      <w:r w:rsidRPr="00FC0770">
        <w:rPr>
          <w:szCs w:val="30"/>
        </w:rPr>
        <w:t xml:space="preserve"> (протокол №</w:t>
      </w:r>
      <w:r>
        <w:rPr>
          <w:szCs w:val="30"/>
        </w:rPr>
        <w:t>11</w:t>
      </w:r>
      <w:r w:rsidRPr="00FC0770">
        <w:rPr>
          <w:szCs w:val="30"/>
        </w:rPr>
        <w:t>)</w:t>
      </w:r>
    </w:p>
    <w:p w:rsidR="00017431" w:rsidRPr="00E51FBB" w:rsidRDefault="00AA5F0F" w:rsidP="00AA5F0F">
      <w:pPr>
        <w:pStyle w:val="a6"/>
        <w:jc w:val="both"/>
        <w:rPr>
          <w:b/>
          <w:lang w:eastAsia="ru-RU"/>
        </w:rPr>
      </w:pPr>
      <w:r w:rsidRPr="009621E8">
        <w:rPr>
          <w:b/>
          <w:highlight w:val="yellow"/>
          <w:lang w:eastAsia="ru-RU"/>
        </w:rPr>
        <w:t>ПРИКАЗЫВАЮ:</w:t>
      </w:r>
    </w:p>
    <w:p w:rsidR="00AA5F0F" w:rsidRDefault="00AA5F0F" w:rsidP="00AA5F0F">
      <w:pPr>
        <w:pStyle w:val="a6"/>
        <w:ind w:firstLine="708"/>
        <w:jc w:val="both"/>
      </w:pPr>
      <w:r>
        <w:t xml:space="preserve">1.Заместителю директора по учебной работе </w:t>
      </w:r>
      <w:r w:rsidR="00BE77AD">
        <w:t>Казак</w:t>
      </w:r>
      <w:r>
        <w:t xml:space="preserve"> Т.Н. провести</w:t>
      </w:r>
      <w:r w:rsidR="00BE77AD">
        <w:t xml:space="preserve"> </w:t>
      </w:r>
      <w:r>
        <w:t xml:space="preserve">практико-ориентированное занятие по оцениванию </w:t>
      </w:r>
      <w:proofErr w:type="gramStart"/>
      <w:r>
        <w:t>работ</w:t>
      </w:r>
      <w:proofErr w:type="gramEnd"/>
      <w:r>
        <w:t xml:space="preserve"> учащихся с последующей сдачей зачёта.</w:t>
      </w:r>
    </w:p>
    <w:p w:rsidR="00AA5F0F" w:rsidRPr="00AA5F0F" w:rsidRDefault="00A92CB3" w:rsidP="00AA5F0F">
      <w:pPr>
        <w:pStyle w:val="a6"/>
        <w:jc w:val="both"/>
        <w:rPr>
          <w:i/>
        </w:rPr>
      </w:pPr>
      <w:r>
        <w:rPr>
          <w:i/>
        </w:rPr>
        <w:t>Срок исполнения -</w:t>
      </w:r>
      <w:r w:rsidR="00AA5F0F" w:rsidRPr="00AA5F0F">
        <w:rPr>
          <w:i/>
        </w:rPr>
        <w:t xml:space="preserve"> </w:t>
      </w:r>
      <w:r w:rsidR="004C31A3">
        <w:rPr>
          <w:i/>
        </w:rPr>
        <w:t>2020</w:t>
      </w:r>
      <w:r w:rsidR="00AA5F0F" w:rsidRPr="00AA5F0F">
        <w:rPr>
          <w:i/>
        </w:rPr>
        <w:t>/</w:t>
      </w:r>
      <w:r w:rsidR="002C611A">
        <w:rPr>
          <w:i/>
        </w:rPr>
        <w:t>2021</w:t>
      </w:r>
      <w:r w:rsidR="00AA5F0F" w:rsidRPr="00AA5F0F">
        <w:rPr>
          <w:i/>
        </w:rPr>
        <w:t xml:space="preserve"> учебный год.</w:t>
      </w:r>
    </w:p>
    <w:p w:rsidR="00AA5F0F" w:rsidRDefault="00AA5F0F" w:rsidP="00AA5F0F">
      <w:pPr>
        <w:pStyle w:val="a6"/>
        <w:ind w:firstLine="708"/>
        <w:jc w:val="both"/>
      </w:pPr>
      <w:r>
        <w:t>2.Педагогическому коллективу:</w:t>
      </w:r>
    </w:p>
    <w:p w:rsidR="00AA5F0F" w:rsidRDefault="00AA5F0F" w:rsidP="00AA5F0F">
      <w:pPr>
        <w:pStyle w:val="a6"/>
        <w:ind w:firstLine="708"/>
        <w:jc w:val="both"/>
      </w:pPr>
      <w:r>
        <w:t>2.1.у</w:t>
      </w:r>
      <w:r w:rsidRPr="00F51299">
        <w:t>странить недостатки, выявленные в ходе изучения деятельности педагогического коллектива</w:t>
      </w:r>
      <w:r>
        <w:t xml:space="preserve"> по организации и проведению выпускных экзаменов по </w:t>
      </w:r>
      <w:r w:rsidRPr="00DF267B">
        <w:t>завершении</w:t>
      </w:r>
      <w:r w:rsidRPr="008A5B6C">
        <w:t xml:space="preserve"> обучения и воспитания на </w:t>
      </w:r>
      <w:r w:rsidRPr="00DF267B">
        <w:t>II</w:t>
      </w:r>
      <w:r w:rsidRPr="008A5B6C">
        <w:t xml:space="preserve"> и </w:t>
      </w:r>
      <w:r w:rsidRPr="00DF267B">
        <w:t>III</w:t>
      </w:r>
      <w:r>
        <w:t> </w:t>
      </w:r>
      <w:r w:rsidRPr="008A5B6C">
        <w:t>ступенях общего среднего образования</w:t>
      </w:r>
      <w:r>
        <w:t xml:space="preserve"> и </w:t>
      </w:r>
      <w:r w:rsidRPr="00F51299">
        <w:t>самоконтроля</w:t>
      </w:r>
      <w:r>
        <w:t xml:space="preserve"> «Выполнение учебных программ по учебным предметам».</w:t>
      </w:r>
    </w:p>
    <w:p w:rsidR="00AA5F0F" w:rsidRDefault="00AA5F0F" w:rsidP="00AA5F0F">
      <w:pPr>
        <w:pStyle w:val="a6"/>
        <w:jc w:val="both"/>
        <w:rPr>
          <w:i/>
        </w:rPr>
      </w:pPr>
      <w:r w:rsidRPr="00AA5F0F">
        <w:rPr>
          <w:i/>
        </w:rPr>
        <w:t>Срок исполнения - до 30.06.</w:t>
      </w:r>
      <w:r w:rsidR="004C31A3">
        <w:rPr>
          <w:i/>
        </w:rPr>
        <w:t>2020</w:t>
      </w:r>
      <w:r>
        <w:rPr>
          <w:i/>
        </w:rPr>
        <w:t>;</w:t>
      </w:r>
    </w:p>
    <w:p w:rsidR="00A92CB3" w:rsidRDefault="00AA5F0F" w:rsidP="00AA5F0F">
      <w:pPr>
        <w:pStyle w:val="a6"/>
        <w:ind w:firstLine="708"/>
        <w:jc w:val="both"/>
      </w:pPr>
      <w:r w:rsidRPr="00AA5F0F">
        <w:t>2.2.</w:t>
      </w:r>
      <w:r>
        <w:t>о</w:t>
      </w:r>
      <w:r w:rsidRPr="00F51299">
        <w:t xml:space="preserve">беспечить использование ЭСО в период подготовки к выпускным экзаменам по завершении </w:t>
      </w:r>
      <w:r w:rsidRPr="00FB3F55">
        <w:t xml:space="preserve">обучения и воспитания на </w:t>
      </w:r>
      <w:r w:rsidRPr="00F51299">
        <w:t>II</w:t>
      </w:r>
      <w:r w:rsidRPr="00FB3F55">
        <w:t xml:space="preserve"> и </w:t>
      </w:r>
      <w:r w:rsidRPr="00F51299">
        <w:t>III</w:t>
      </w:r>
      <w:r w:rsidRPr="00FB3F55">
        <w:t> ступенях общего среднего образования</w:t>
      </w:r>
      <w:r>
        <w:t xml:space="preserve"> по всем учебным предметам с последующей записью в Журнал учёта использования ЭСО</w:t>
      </w:r>
      <w:r w:rsidR="00A92CB3">
        <w:t>.</w:t>
      </w:r>
    </w:p>
    <w:p w:rsidR="00A92CB3" w:rsidRPr="00AA5F0F" w:rsidRDefault="00A92CB3" w:rsidP="00A92CB3">
      <w:pPr>
        <w:pStyle w:val="a6"/>
        <w:jc w:val="both"/>
        <w:rPr>
          <w:i/>
        </w:rPr>
      </w:pPr>
      <w:r>
        <w:rPr>
          <w:i/>
        </w:rPr>
        <w:t>Срок исполнения -</w:t>
      </w:r>
      <w:r w:rsidRPr="00AA5F0F">
        <w:rPr>
          <w:i/>
        </w:rPr>
        <w:t xml:space="preserve"> </w:t>
      </w:r>
      <w:r w:rsidR="004C31A3">
        <w:rPr>
          <w:i/>
        </w:rPr>
        <w:t>2020</w:t>
      </w:r>
      <w:r w:rsidRPr="00AA5F0F">
        <w:rPr>
          <w:i/>
        </w:rPr>
        <w:t>/</w:t>
      </w:r>
      <w:r w:rsidR="002C611A">
        <w:rPr>
          <w:i/>
        </w:rPr>
        <w:t>2021</w:t>
      </w:r>
      <w:r w:rsidRPr="00AA5F0F">
        <w:rPr>
          <w:i/>
        </w:rPr>
        <w:t xml:space="preserve"> учебный год</w:t>
      </w:r>
      <w:r>
        <w:rPr>
          <w:i/>
        </w:rPr>
        <w:t>;</w:t>
      </w:r>
    </w:p>
    <w:p w:rsidR="00A92CB3" w:rsidRDefault="00A92CB3" w:rsidP="00A92CB3">
      <w:pPr>
        <w:pStyle w:val="a6"/>
        <w:ind w:firstLine="708"/>
        <w:jc w:val="both"/>
      </w:pPr>
      <w:r>
        <w:lastRenderedPageBreak/>
        <w:t xml:space="preserve">2.3.обеспечить использование стимулирующих и поддерживающих занятий в рамках подготовки к выпускным экзаменам по </w:t>
      </w:r>
      <w:r w:rsidRPr="007858C5">
        <w:t xml:space="preserve"> завершении обучения и воспитания на </w:t>
      </w:r>
      <w:r w:rsidRPr="007858C5">
        <w:rPr>
          <w:lang w:val="en-US"/>
        </w:rPr>
        <w:t>II</w:t>
      </w:r>
      <w:r w:rsidRPr="007858C5">
        <w:t xml:space="preserve"> и </w:t>
      </w:r>
      <w:r w:rsidRPr="007858C5">
        <w:rPr>
          <w:lang w:val="en-US"/>
        </w:rPr>
        <w:t>III</w:t>
      </w:r>
      <w:r w:rsidRPr="007858C5">
        <w:t xml:space="preserve"> ступенях общего среднего образования</w:t>
      </w:r>
      <w:r>
        <w:t>, организацию повторения в рамках учебного занятия, домашних заданий.</w:t>
      </w:r>
    </w:p>
    <w:p w:rsidR="00A92CB3" w:rsidRDefault="00A92CB3" w:rsidP="00A92CB3">
      <w:pPr>
        <w:pStyle w:val="a6"/>
        <w:jc w:val="both"/>
        <w:rPr>
          <w:i/>
        </w:rPr>
      </w:pPr>
      <w:r>
        <w:rPr>
          <w:i/>
        </w:rPr>
        <w:t>Срок исполнения -</w:t>
      </w:r>
      <w:r w:rsidRPr="00AA5F0F">
        <w:rPr>
          <w:i/>
        </w:rPr>
        <w:t xml:space="preserve"> </w:t>
      </w:r>
      <w:r w:rsidR="004C31A3">
        <w:rPr>
          <w:i/>
        </w:rPr>
        <w:t>2020</w:t>
      </w:r>
      <w:r w:rsidRPr="00AA5F0F">
        <w:rPr>
          <w:i/>
        </w:rPr>
        <w:t>/</w:t>
      </w:r>
      <w:r w:rsidR="002C611A">
        <w:rPr>
          <w:i/>
        </w:rPr>
        <w:t>2021</w:t>
      </w:r>
      <w:r w:rsidRPr="00AA5F0F">
        <w:rPr>
          <w:i/>
        </w:rPr>
        <w:t xml:space="preserve"> учебный год.</w:t>
      </w:r>
    </w:p>
    <w:p w:rsidR="00A92CB3" w:rsidRDefault="00A92CB3" w:rsidP="00A92CB3">
      <w:pPr>
        <w:pStyle w:val="a6"/>
        <w:jc w:val="both"/>
      </w:pPr>
      <w:r w:rsidRPr="00A92CB3">
        <w:tab/>
        <w:t>3.</w:t>
      </w:r>
      <w:r>
        <w:t>Руководителям МО з</w:t>
      </w:r>
      <w:r w:rsidR="00AA5F0F" w:rsidRPr="00AA5F0F">
        <w:t>аслушать</w:t>
      </w:r>
      <w:r w:rsidR="00AA5F0F" w:rsidRPr="00F51299">
        <w:t xml:space="preserve"> анализ выполнения учебных программ по учебным предметам на заседаниях МО</w:t>
      </w:r>
      <w:r>
        <w:t>.</w:t>
      </w:r>
    </w:p>
    <w:p w:rsidR="00AA5F0F" w:rsidRPr="00F51299" w:rsidRDefault="00A92CB3" w:rsidP="00A92CB3">
      <w:pPr>
        <w:pStyle w:val="a6"/>
        <w:jc w:val="both"/>
      </w:pPr>
      <w:r w:rsidRPr="00A92CB3">
        <w:rPr>
          <w:i/>
        </w:rPr>
        <w:t xml:space="preserve">Срок исполнения - </w:t>
      </w:r>
      <w:r w:rsidR="00AA5F0F" w:rsidRPr="00A92CB3">
        <w:rPr>
          <w:i/>
        </w:rPr>
        <w:t>до 30.06.</w:t>
      </w:r>
      <w:r w:rsidR="004C31A3">
        <w:rPr>
          <w:i/>
        </w:rPr>
        <w:t>2020</w:t>
      </w:r>
      <w:r w:rsidR="00AA5F0F">
        <w:t>.</w:t>
      </w:r>
    </w:p>
    <w:p w:rsidR="00017431" w:rsidRDefault="00A92CB3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  <w:t xml:space="preserve">4.Контроль за исполнением приказа возложить на заместителя директора по учебной работе </w:t>
      </w:r>
      <w:r w:rsidR="00BE77AD">
        <w:rPr>
          <w:lang w:eastAsia="ru-RU"/>
        </w:rPr>
        <w:t>Орехов</w:t>
      </w:r>
      <w:r>
        <w:rPr>
          <w:lang w:eastAsia="ru-RU"/>
        </w:rPr>
        <w:t>у Е.Э.</w:t>
      </w:r>
    </w:p>
    <w:p w:rsidR="00017431" w:rsidRDefault="00017431" w:rsidP="00AA5F0F">
      <w:pPr>
        <w:pStyle w:val="a6"/>
        <w:jc w:val="both"/>
        <w:rPr>
          <w:lang w:eastAsia="ru-RU"/>
        </w:rPr>
      </w:pPr>
    </w:p>
    <w:p w:rsidR="00017431" w:rsidRDefault="00A92CB3" w:rsidP="00AA5F0F">
      <w:pPr>
        <w:pStyle w:val="a6"/>
        <w:jc w:val="both"/>
        <w:rPr>
          <w:lang w:eastAsia="ru-RU"/>
        </w:rPr>
      </w:pPr>
      <w:r>
        <w:rPr>
          <w:lang w:eastAsia="ru-RU"/>
        </w:rPr>
        <w:t>Директор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Е.Ю.</w:t>
      </w:r>
      <w:r w:rsidR="00BE77AD">
        <w:rPr>
          <w:lang w:eastAsia="ru-RU"/>
        </w:rPr>
        <w:t>Куль</w:t>
      </w:r>
      <w:proofErr w:type="spellEnd"/>
    </w:p>
    <w:p w:rsidR="005D1D64" w:rsidRDefault="005D1D64" w:rsidP="00AA5F0F">
      <w:pPr>
        <w:pStyle w:val="a6"/>
        <w:jc w:val="both"/>
        <w:rPr>
          <w:lang w:eastAsia="ru-RU"/>
        </w:rPr>
      </w:pPr>
    </w:p>
    <w:p w:rsidR="005C29C2" w:rsidRDefault="005C29C2" w:rsidP="00AA5F0F">
      <w:pPr>
        <w:pStyle w:val="a6"/>
        <w:jc w:val="both"/>
        <w:rPr>
          <w:lang w:eastAsia="ru-RU"/>
        </w:rPr>
      </w:pPr>
    </w:p>
    <w:p w:rsidR="005C29C2" w:rsidRDefault="005C29C2" w:rsidP="00AA5F0F">
      <w:pPr>
        <w:pStyle w:val="a6"/>
        <w:jc w:val="both"/>
        <w:rPr>
          <w:lang w:eastAsia="ru-RU"/>
        </w:rPr>
      </w:pPr>
    </w:p>
    <w:p w:rsidR="005C29C2" w:rsidRDefault="005C29C2" w:rsidP="00AA5F0F">
      <w:pPr>
        <w:pStyle w:val="a6"/>
        <w:jc w:val="both"/>
        <w:rPr>
          <w:lang w:eastAsia="ru-RU"/>
        </w:rPr>
      </w:pPr>
    </w:p>
    <w:p w:rsidR="005C29C2" w:rsidRDefault="005C29C2" w:rsidP="00AA5F0F">
      <w:pPr>
        <w:pStyle w:val="a6"/>
        <w:jc w:val="both"/>
        <w:rPr>
          <w:lang w:eastAsia="ru-RU"/>
        </w:rPr>
      </w:pPr>
    </w:p>
    <w:p w:rsidR="00A92CB3" w:rsidRDefault="00A92CB3" w:rsidP="00AA5F0F">
      <w:pPr>
        <w:pStyle w:val="a6"/>
        <w:jc w:val="both"/>
        <w:rPr>
          <w:lang w:eastAsia="ru-RU"/>
        </w:rPr>
      </w:pPr>
      <w:r>
        <w:rPr>
          <w:lang w:eastAsia="ru-RU"/>
        </w:rPr>
        <w:t xml:space="preserve">С приказом </w:t>
      </w:r>
      <w:proofErr w:type="gramStart"/>
      <w:r>
        <w:rPr>
          <w:lang w:eastAsia="ru-RU"/>
        </w:rPr>
        <w:t>ознакомлены: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Е.Э</w:t>
      </w:r>
      <w:proofErr w:type="gramEnd"/>
      <w:r>
        <w:rPr>
          <w:lang w:eastAsia="ru-RU"/>
        </w:rPr>
        <w:t>.</w:t>
      </w:r>
      <w:r w:rsidR="00BE77AD">
        <w:rPr>
          <w:lang w:eastAsia="ru-RU"/>
        </w:rPr>
        <w:t>Орехова</w:t>
      </w:r>
      <w:proofErr w:type="spellEnd"/>
    </w:p>
    <w:p w:rsidR="00A92CB3" w:rsidRDefault="00A92CB3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Т.Н.</w:t>
      </w:r>
      <w:r w:rsidR="00BE77AD">
        <w:rPr>
          <w:lang w:eastAsia="ru-RU"/>
        </w:rPr>
        <w:t>Казак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Н.А.</w:t>
      </w:r>
      <w:r w:rsidR="00BE77AD">
        <w:rPr>
          <w:lang w:eastAsia="ru-RU"/>
        </w:rPr>
        <w:t>Колесень</w:t>
      </w:r>
      <w:proofErr w:type="spellEnd"/>
      <w:r>
        <w:rPr>
          <w:lang w:eastAsia="ru-RU"/>
        </w:rPr>
        <w:t xml:space="preserve"> </w:t>
      </w:r>
    </w:p>
    <w:p w:rsidR="005D1D64" w:rsidRDefault="005D1D64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 w:rsidR="005C29C2">
        <w:rPr>
          <w:lang w:eastAsia="ru-RU"/>
        </w:rPr>
        <w:t>Е.В.</w:t>
      </w:r>
      <w:r w:rsidR="00BE77AD">
        <w:rPr>
          <w:lang w:eastAsia="ru-RU"/>
        </w:rPr>
        <w:t>Сакович</w:t>
      </w:r>
      <w:proofErr w:type="spellEnd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 w:rsidR="005C29C2">
        <w:rPr>
          <w:lang w:eastAsia="ru-RU"/>
        </w:rPr>
        <w:t>Т.В.</w:t>
      </w:r>
      <w:r w:rsidR="00BE77AD">
        <w:rPr>
          <w:lang w:eastAsia="ru-RU"/>
        </w:rPr>
        <w:t>Пыл</w:t>
      </w:r>
      <w:proofErr w:type="spellEnd"/>
      <w:r w:rsidR="005C29C2" w:rsidRPr="005C29C2">
        <w:rPr>
          <w:lang w:eastAsia="ru-RU"/>
        </w:rPr>
        <w:t xml:space="preserve"> </w:t>
      </w:r>
    </w:p>
    <w:p w:rsidR="005D1D64" w:rsidRDefault="005D1D64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 w:rsidR="005C29C2">
        <w:rPr>
          <w:lang w:eastAsia="ru-RU"/>
        </w:rPr>
        <w:t>Г.Ф.</w:t>
      </w:r>
      <w:r w:rsidR="00BE77AD">
        <w:rPr>
          <w:lang w:eastAsia="ru-RU"/>
        </w:rPr>
        <w:t>Федорова</w:t>
      </w:r>
      <w:proofErr w:type="spellEnd"/>
      <w:r w:rsidR="005C29C2" w:rsidRPr="005C29C2">
        <w:rPr>
          <w:lang w:eastAsia="ru-RU"/>
        </w:rPr>
        <w:t xml:space="preserve"> </w:t>
      </w:r>
    </w:p>
    <w:p w:rsidR="005D1D64" w:rsidRDefault="005D1D64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 w:rsidR="005C29C2">
        <w:rPr>
          <w:lang w:eastAsia="ru-RU"/>
        </w:rPr>
        <w:t>Г.А.</w:t>
      </w:r>
      <w:r w:rsidR="00BE77AD">
        <w:rPr>
          <w:lang w:eastAsia="ru-RU"/>
        </w:rPr>
        <w:t>Менка</w:t>
      </w:r>
      <w:proofErr w:type="spellEnd"/>
      <w:r w:rsidR="005C29C2" w:rsidRPr="005C29C2">
        <w:rPr>
          <w:lang w:eastAsia="ru-RU"/>
        </w:rPr>
        <w:t xml:space="preserve"> </w:t>
      </w:r>
    </w:p>
    <w:p w:rsidR="005D1D64" w:rsidRDefault="005D1D64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 w:rsidR="005C29C2">
        <w:rPr>
          <w:lang w:eastAsia="ru-RU"/>
        </w:rPr>
        <w:t>В.В.</w:t>
      </w:r>
      <w:r w:rsidR="00BE77AD">
        <w:rPr>
          <w:lang w:eastAsia="ru-RU"/>
        </w:rPr>
        <w:t>Мороз</w:t>
      </w:r>
      <w:proofErr w:type="spellEnd"/>
      <w:r w:rsidR="005C29C2" w:rsidRPr="005C29C2">
        <w:rPr>
          <w:lang w:eastAsia="ru-RU"/>
        </w:rPr>
        <w:t xml:space="preserve"> </w:t>
      </w:r>
    </w:p>
    <w:p w:rsidR="005D1D64" w:rsidRDefault="005D1D64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 w:rsidR="005C29C2">
        <w:rPr>
          <w:lang w:eastAsia="ru-RU"/>
        </w:rPr>
        <w:t>Е.Л.</w:t>
      </w:r>
      <w:r w:rsidR="00BE77AD">
        <w:rPr>
          <w:lang w:eastAsia="ru-RU"/>
        </w:rPr>
        <w:t>Крень</w:t>
      </w:r>
      <w:proofErr w:type="spellEnd"/>
      <w:r w:rsidR="005C29C2" w:rsidRPr="005C29C2">
        <w:rPr>
          <w:lang w:eastAsia="ru-RU"/>
        </w:rPr>
        <w:t xml:space="preserve"> </w:t>
      </w:r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О.В.</w:t>
      </w:r>
      <w:r w:rsidR="00BE77AD">
        <w:rPr>
          <w:lang w:eastAsia="ru-RU"/>
        </w:rPr>
        <w:t>Бородач</w:t>
      </w:r>
      <w:proofErr w:type="spellEnd"/>
      <w:r>
        <w:rPr>
          <w:lang w:eastAsia="ru-RU"/>
        </w:rPr>
        <w:t xml:space="preserve"> </w:t>
      </w:r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В.Е.</w:t>
      </w:r>
      <w:r w:rsidR="00BE77AD">
        <w:rPr>
          <w:lang w:eastAsia="ru-RU"/>
        </w:rPr>
        <w:t>Макаревич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Е.Л.</w:t>
      </w:r>
      <w:r w:rsidR="00BE77AD">
        <w:rPr>
          <w:lang w:eastAsia="ru-RU"/>
        </w:rPr>
        <w:t>Петренок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Т.П.</w:t>
      </w:r>
      <w:r w:rsidR="00BE77AD">
        <w:rPr>
          <w:lang w:eastAsia="ru-RU"/>
        </w:rPr>
        <w:t>Смог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М.В.</w:t>
      </w:r>
      <w:r w:rsidR="00BE77AD">
        <w:rPr>
          <w:lang w:eastAsia="ru-RU"/>
        </w:rPr>
        <w:t>Ракитина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О.А.</w:t>
      </w:r>
      <w:r w:rsidR="00BE77AD">
        <w:rPr>
          <w:lang w:eastAsia="ru-RU"/>
        </w:rPr>
        <w:t>Ермакова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Л.С.</w:t>
      </w:r>
      <w:r w:rsidR="00BE77AD">
        <w:rPr>
          <w:lang w:eastAsia="ru-RU"/>
        </w:rPr>
        <w:t>Комарова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К.В.</w:t>
      </w:r>
      <w:r w:rsidR="00BE77AD">
        <w:rPr>
          <w:lang w:eastAsia="ru-RU"/>
        </w:rPr>
        <w:t>Лебедко</w:t>
      </w:r>
      <w:proofErr w:type="spellEnd"/>
    </w:p>
    <w:p w:rsidR="005C29C2" w:rsidRDefault="005C29C2" w:rsidP="00AA5F0F">
      <w:pPr>
        <w:pStyle w:val="a6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О.Я.</w:t>
      </w:r>
      <w:r w:rsidR="00BE77AD">
        <w:rPr>
          <w:lang w:eastAsia="ru-RU"/>
        </w:rPr>
        <w:t>Покуть</w:t>
      </w:r>
      <w:proofErr w:type="spellEnd"/>
    </w:p>
    <w:p w:rsidR="006E467F" w:rsidRDefault="005C29C2" w:rsidP="008A0EAD">
      <w:pPr>
        <w:pStyle w:val="a6"/>
        <w:jc w:val="both"/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6E467F" w:rsidRDefault="006E467F" w:rsidP="006E467F">
      <w:pPr>
        <w:spacing w:line="240" w:lineRule="auto"/>
        <w:jc w:val="both"/>
      </w:pPr>
    </w:p>
    <w:sectPr w:rsidR="006E467F" w:rsidSect="008336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3B69"/>
    <w:multiLevelType w:val="hybridMultilevel"/>
    <w:tmpl w:val="D9E85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A20DC"/>
    <w:multiLevelType w:val="multilevel"/>
    <w:tmpl w:val="783C2A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 w15:restartNumberingAfterBreak="0">
    <w:nsid w:val="288374AF"/>
    <w:multiLevelType w:val="hybridMultilevel"/>
    <w:tmpl w:val="504273A8"/>
    <w:lvl w:ilvl="0" w:tplc="7CAA2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1DD"/>
    <w:multiLevelType w:val="hybridMultilevel"/>
    <w:tmpl w:val="E7066B78"/>
    <w:lvl w:ilvl="0" w:tplc="7CAA2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B4712"/>
    <w:multiLevelType w:val="hybridMultilevel"/>
    <w:tmpl w:val="79287A9E"/>
    <w:lvl w:ilvl="0" w:tplc="7CAA2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5036A"/>
    <w:multiLevelType w:val="hybridMultilevel"/>
    <w:tmpl w:val="37CCF1C4"/>
    <w:lvl w:ilvl="0" w:tplc="7CAA2B1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72A66"/>
    <w:multiLevelType w:val="hybridMultilevel"/>
    <w:tmpl w:val="AA14344C"/>
    <w:lvl w:ilvl="0" w:tplc="7CAA2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01633"/>
    <w:multiLevelType w:val="hybridMultilevel"/>
    <w:tmpl w:val="B92A1C2A"/>
    <w:lvl w:ilvl="0" w:tplc="790C2CCC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B47A5"/>
    <w:multiLevelType w:val="hybridMultilevel"/>
    <w:tmpl w:val="A7FC1150"/>
    <w:lvl w:ilvl="0" w:tplc="7CAA2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61"/>
    <w:rsid w:val="00010B9C"/>
    <w:rsid w:val="00017431"/>
    <w:rsid w:val="00033667"/>
    <w:rsid w:val="000351A0"/>
    <w:rsid w:val="00042C61"/>
    <w:rsid w:val="00050A2D"/>
    <w:rsid w:val="00063896"/>
    <w:rsid w:val="00073965"/>
    <w:rsid w:val="000860EB"/>
    <w:rsid w:val="000865CB"/>
    <w:rsid w:val="000A230C"/>
    <w:rsid w:val="000B1123"/>
    <w:rsid w:val="000D3639"/>
    <w:rsid w:val="000F387C"/>
    <w:rsid w:val="001021BC"/>
    <w:rsid w:val="00103B91"/>
    <w:rsid w:val="00106C6B"/>
    <w:rsid w:val="0015184A"/>
    <w:rsid w:val="00182175"/>
    <w:rsid w:val="001871A0"/>
    <w:rsid w:val="001964F1"/>
    <w:rsid w:val="001A58E4"/>
    <w:rsid w:val="001F0DED"/>
    <w:rsid w:val="00201DCA"/>
    <w:rsid w:val="00207DF5"/>
    <w:rsid w:val="0022538D"/>
    <w:rsid w:val="00241B5A"/>
    <w:rsid w:val="0027742C"/>
    <w:rsid w:val="00286AA2"/>
    <w:rsid w:val="002A322C"/>
    <w:rsid w:val="002B4372"/>
    <w:rsid w:val="002C0D61"/>
    <w:rsid w:val="002C611A"/>
    <w:rsid w:val="00302905"/>
    <w:rsid w:val="00350234"/>
    <w:rsid w:val="003821E8"/>
    <w:rsid w:val="003E44BB"/>
    <w:rsid w:val="003F7E46"/>
    <w:rsid w:val="0040716D"/>
    <w:rsid w:val="00412F1E"/>
    <w:rsid w:val="004451F4"/>
    <w:rsid w:val="0046298F"/>
    <w:rsid w:val="00464C68"/>
    <w:rsid w:val="00466AE6"/>
    <w:rsid w:val="00476CF9"/>
    <w:rsid w:val="00476E95"/>
    <w:rsid w:val="00484EA2"/>
    <w:rsid w:val="004C1F89"/>
    <w:rsid w:val="004C31A3"/>
    <w:rsid w:val="004C40B2"/>
    <w:rsid w:val="004C6DAC"/>
    <w:rsid w:val="004E0FC9"/>
    <w:rsid w:val="00524B3A"/>
    <w:rsid w:val="00552354"/>
    <w:rsid w:val="005550A6"/>
    <w:rsid w:val="0056083B"/>
    <w:rsid w:val="00565F82"/>
    <w:rsid w:val="00582D9C"/>
    <w:rsid w:val="005918C3"/>
    <w:rsid w:val="00591DD4"/>
    <w:rsid w:val="005A205E"/>
    <w:rsid w:val="005A4FE5"/>
    <w:rsid w:val="005A6FAF"/>
    <w:rsid w:val="005C29C2"/>
    <w:rsid w:val="005C2CC0"/>
    <w:rsid w:val="005C5036"/>
    <w:rsid w:val="005D1D64"/>
    <w:rsid w:val="0061519D"/>
    <w:rsid w:val="006213FE"/>
    <w:rsid w:val="00627B22"/>
    <w:rsid w:val="00634AEE"/>
    <w:rsid w:val="00635A8B"/>
    <w:rsid w:val="00640C0C"/>
    <w:rsid w:val="0064104E"/>
    <w:rsid w:val="00650E7C"/>
    <w:rsid w:val="006B14AA"/>
    <w:rsid w:val="006B2D32"/>
    <w:rsid w:val="006C3535"/>
    <w:rsid w:val="006C746D"/>
    <w:rsid w:val="006E05FF"/>
    <w:rsid w:val="006E467F"/>
    <w:rsid w:val="006F53F7"/>
    <w:rsid w:val="006F5B8A"/>
    <w:rsid w:val="006F5C68"/>
    <w:rsid w:val="006F79B6"/>
    <w:rsid w:val="0070734E"/>
    <w:rsid w:val="00710926"/>
    <w:rsid w:val="00746183"/>
    <w:rsid w:val="007D1AD1"/>
    <w:rsid w:val="007E1A4F"/>
    <w:rsid w:val="008238C1"/>
    <w:rsid w:val="008242F9"/>
    <w:rsid w:val="00826A89"/>
    <w:rsid w:val="0083368A"/>
    <w:rsid w:val="00840D9C"/>
    <w:rsid w:val="00866CCD"/>
    <w:rsid w:val="00871FF6"/>
    <w:rsid w:val="0087453D"/>
    <w:rsid w:val="008A0EAD"/>
    <w:rsid w:val="008A60F0"/>
    <w:rsid w:val="008A682C"/>
    <w:rsid w:val="008B2A58"/>
    <w:rsid w:val="008B486D"/>
    <w:rsid w:val="008C20EC"/>
    <w:rsid w:val="008C7ECB"/>
    <w:rsid w:val="008D21F2"/>
    <w:rsid w:val="008E51C4"/>
    <w:rsid w:val="00910DCB"/>
    <w:rsid w:val="00932119"/>
    <w:rsid w:val="009621E8"/>
    <w:rsid w:val="009B1C77"/>
    <w:rsid w:val="009C20F7"/>
    <w:rsid w:val="009E6DE2"/>
    <w:rsid w:val="009F5A92"/>
    <w:rsid w:val="00A913A0"/>
    <w:rsid w:val="00A92CB3"/>
    <w:rsid w:val="00AA18FD"/>
    <w:rsid w:val="00AA5F0F"/>
    <w:rsid w:val="00AB47C9"/>
    <w:rsid w:val="00AC603A"/>
    <w:rsid w:val="00AD5E7D"/>
    <w:rsid w:val="00AE2487"/>
    <w:rsid w:val="00AF7DBF"/>
    <w:rsid w:val="00B12CC7"/>
    <w:rsid w:val="00B3231B"/>
    <w:rsid w:val="00B371B3"/>
    <w:rsid w:val="00B4602D"/>
    <w:rsid w:val="00B52B11"/>
    <w:rsid w:val="00B60319"/>
    <w:rsid w:val="00B816FA"/>
    <w:rsid w:val="00BB71CE"/>
    <w:rsid w:val="00BB7844"/>
    <w:rsid w:val="00BE0128"/>
    <w:rsid w:val="00BE756F"/>
    <w:rsid w:val="00BE77AD"/>
    <w:rsid w:val="00C01AC5"/>
    <w:rsid w:val="00C065C4"/>
    <w:rsid w:val="00C53D9B"/>
    <w:rsid w:val="00C54D4C"/>
    <w:rsid w:val="00C56BBF"/>
    <w:rsid w:val="00C80956"/>
    <w:rsid w:val="00CB60FA"/>
    <w:rsid w:val="00CF39B1"/>
    <w:rsid w:val="00D01A40"/>
    <w:rsid w:val="00D344DB"/>
    <w:rsid w:val="00D47703"/>
    <w:rsid w:val="00D50EEB"/>
    <w:rsid w:val="00D5513E"/>
    <w:rsid w:val="00D81B85"/>
    <w:rsid w:val="00DB763B"/>
    <w:rsid w:val="00DC2C4B"/>
    <w:rsid w:val="00DF1875"/>
    <w:rsid w:val="00E3718C"/>
    <w:rsid w:val="00E44577"/>
    <w:rsid w:val="00E4462A"/>
    <w:rsid w:val="00E449F6"/>
    <w:rsid w:val="00E51FBB"/>
    <w:rsid w:val="00E6151F"/>
    <w:rsid w:val="00EC7C38"/>
    <w:rsid w:val="00F14386"/>
    <w:rsid w:val="00F3203D"/>
    <w:rsid w:val="00F60FFE"/>
    <w:rsid w:val="00F8051E"/>
    <w:rsid w:val="00F84A77"/>
    <w:rsid w:val="00FA406A"/>
    <w:rsid w:val="00FC279D"/>
    <w:rsid w:val="00FD655A"/>
    <w:rsid w:val="00FD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6397FA"/>
  <w15:docId w15:val="{1A2E735E-4061-4818-B67A-EF4E56C6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C61"/>
    <w:pPr>
      <w:spacing w:after="0" w:line="280" w:lineRule="exact"/>
    </w:pPr>
    <w:rPr>
      <w:rFonts w:ascii="Times New Roman" w:eastAsia="Calibri" w:hAnsi="Times New Roman" w:cs="Times New Roman"/>
      <w:sz w:val="30"/>
    </w:rPr>
  </w:style>
  <w:style w:type="paragraph" w:styleId="1">
    <w:name w:val="heading 1"/>
    <w:basedOn w:val="a"/>
    <w:next w:val="a"/>
    <w:link w:val="10"/>
    <w:uiPriority w:val="9"/>
    <w:qFormat/>
    <w:rsid w:val="001021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D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DF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39"/>
    <w:rsid w:val="00A91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1021BC"/>
    <w:pPr>
      <w:spacing w:after="0" w:line="240" w:lineRule="auto"/>
    </w:pPr>
    <w:rPr>
      <w:rFonts w:ascii="Times New Roman" w:eastAsia="Calibri" w:hAnsi="Times New Roman" w:cs="Times New Roman"/>
      <w:sz w:val="30"/>
    </w:rPr>
  </w:style>
  <w:style w:type="character" w:customStyle="1" w:styleId="10">
    <w:name w:val="Заголовок 1 Знак"/>
    <w:basedOn w:val="a0"/>
    <w:link w:val="1"/>
    <w:uiPriority w:val="9"/>
    <w:rsid w:val="001021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D81B85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paragraph" w:customStyle="1" w:styleId="a9">
    <w:name w:val="Знак"/>
    <w:basedOn w:val="a"/>
    <w:rsid w:val="00CF39B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7">
    <w:name w:val="Без интервала Знак"/>
    <w:link w:val="a6"/>
    <w:uiPriority w:val="1"/>
    <w:locked/>
    <w:rsid w:val="002A322C"/>
    <w:rPr>
      <w:rFonts w:ascii="Times New Roman" w:eastAsia="Calibri" w:hAnsi="Times New Roman" w:cs="Times New Roman"/>
      <w:sz w:val="30"/>
    </w:rPr>
  </w:style>
  <w:style w:type="table" w:customStyle="1" w:styleId="11">
    <w:name w:val="Сетка таблицы1"/>
    <w:basedOn w:val="a1"/>
    <w:uiPriority w:val="59"/>
    <w:rsid w:val="00484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7">
    <w:name w:val="Font Style17"/>
    <w:uiPriority w:val="99"/>
    <w:rsid w:val="00F3203D"/>
    <w:rPr>
      <w:rFonts w:ascii="Times New Roman" w:hAnsi="Times New Roman" w:cs="Times New Roman"/>
      <w:sz w:val="26"/>
      <w:szCs w:val="26"/>
    </w:rPr>
  </w:style>
  <w:style w:type="paragraph" w:customStyle="1" w:styleId="Noparagraphstyle">
    <w:name w:val="[No paragraph style]"/>
    <w:rsid w:val="0056083B"/>
    <w:pPr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rsid w:val="00AA5F0F"/>
    <w:pPr>
      <w:spacing w:after="120" w:line="240" w:lineRule="auto"/>
      <w:jc w:val="both"/>
    </w:pPr>
    <w:rPr>
      <w:rFonts w:ascii="Monotype Corsiva" w:eastAsia="Times New Roman" w:hAnsi="Monotype Corsiva"/>
      <w:b/>
      <w:i/>
      <w:iCs/>
      <w:sz w:val="3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AA5F0F"/>
    <w:rPr>
      <w:rFonts w:ascii="Monotype Corsiva" w:eastAsia="Times New Roman" w:hAnsi="Monotype Corsiva" w:cs="Times New Roman"/>
      <w:b/>
      <w:i/>
      <w:iCs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DEAF2-6D73-4CD2-BE52-1D9239FC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Бычко</cp:lastModifiedBy>
  <cp:revision>6</cp:revision>
  <cp:lastPrinted>2017-07-07T10:38:00Z</cp:lastPrinted>
  <dcterms:created xsi:type="dcterms:W3CDTF">2020-12-20T09:56:00Z</dcterms:created>
  <dcterms:modified xsi:type="dcterms:W3CDTF">2020-12-21T15:24:00Z</dcterms:modified>
</cp:coreProperties>
</file>